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13E" w:rsidRPr="003A78EC" w:rsidRDefault="0085713E" w:rsidP="0085713E">
      <w:pPr>
        <w:pStyle w:val="a7"/>
        <w:rPr>
          <w:rFonts w:ascii="Times New Roman" w:hAnsi="Times New Roman"/>
          <w:b w:val="0"/>
          <w:szCs w:val="28"/>
          <w:lang w:val="en-US"/>
        </w:rPr>
      </w:pPr>
      <w:r w:rsidRPr="003A78EC">
        <w:rPr>
          <w:rFonts w:ascii="Times New Roman" w:hAnsi="Times New Roman"/>
          <w:b w:val="0"/>
          <w:szCs w:val="28"/>
          <w:lang w:val="en-US"/>
        </w:rPr>
        <w:t>MINISTRY OF HIGHER AND SECONDARY SPECIAL EDUCATION OF THE REPUBLIC OF UZBEKISTAN</w:t>
      </w:r>
    </w:p>
    <w:p w:rsidR="0085713E" w:rsidRPr="003A78EC" w:rsidRDefault="0085713E" w:rsidP="0085713E">
      <w:pPr>
        <w:pStyle w:val="a7"/>
        <w:rPr>
          <w:rFonts w:ascii="Times New Roman" w:hAnsi="Times New Roman"/>
          <w:b w:val="0"/>
          <w:szCs w:val="28"/>
          <w:lang w:val="en-US"/>
        </w:rPr>
      </w:pPr>
    </w:p>
    <w:p w:rsidR="0085713E" w:rsidRPr="003A78EC" w:rsidRDefault="0085713E" w:rsidP="0085713E">
      <w:pPr>
        <w:pStyle w:val="a7"/>
        <w:rPr>
          <w:rFonts w:ascii="Times New Roman" w:hAnsi="Times New Roman"/>
          <w:b w:val="0"/>
          <w:szCs w:val="28"/>
          <w:lang w:val="en-US"/>
        </w:rPr>
      </w:pPr>
      <w:r w:rsidRPr="003A78EC">
        <w:rPr>
          <w:rFonts w:ascii="Times New Roman" w:hAnsi="Times New Roman"/>
          <w:b w:val="0"/>
          <w:szCs w:val="28"/>
          <w:lang w:val="en-US"/>
        </w:rPr>
        <w:t>MINISTRY OF HEALTHCARE OF THE REPUBLIC OF UZBEKISTAN</w:t>
      </w:r>
    </w:p>
    <w:p w:rsidR="0085713E" w:rsidRPr="003A78EC" w:rsidRDefault="0085713E" w:rsidP="0085713E">
      <w:pPr>
        <w:pStyle w:val="a7"/>
        <w:rPr>
          <w:rFonts w:ascii="Times New Roman" w:hAnsi="Times New Roman"/>
          <w:b w:val="0"/>
          <w:szCs w:val="28"/>
          <w:lang w:val="en-US"/>
        </w:rPr>
      </w:pPr>
    </w:p>
    <w:p w:rsidR="0085713E" w:rsidRPr="003A78EC" w:rsidRDefault="0085713E" w:rsidP="0085713E">
      <w:pPr>
        <w:pStyle w:val="a7"/>
        <w:rPr>
          <w:rFonts w:ascii="Times New Roman" w:hAnsi="Times New Roman"/>
          <w:b w:val="0"/>
          <w:szCs w:val="28"/>
        </w:rPr>
      </w:pPr>
      <w:r w:rsidRPr="003A78EC">
        <w:rPr>
          <w:rFonts w:ascii="Times New Roman" w:hAnsi="Times New Roman"/>
          <w:b w:val="0"/>
          <w:szCs w:val="28"/>
        </w:rPr>
        <w:t>TASHKENT MEDICAL ACADEMY</w:t>
      </w:r>
    </w:p>
    <w:p w:rsidR="0085713E" w:rsidRPr="003A78EC" w:rsidRDefault="0085713E" w:rsidP="0085713E">
      <w:pPr>
        <w:pStyle w:val="a7"/>
        <w:rPr>
          <w:rFonts w:ascii="Times New Roman" w:hAnsi="Times New Roman"/>
          <w:szCs w:val="28"/>
        </w:rPr>
      </w:pPr>
    </w:p>
    <w:p w:rsidR="0085713E" w:rsidRPr="003A78EC" w:rsidRDefault="0085713E" w:rsidP="0085713E">
      <w:pPr>
        <w:pStyle w:val="a7"/>
        <w:spacing w:line="360" w:lineRule="auto"/>
        <w:rPr>
          <w:rFonts w:ascii="Times New Roman" w:hAnsi="Times New Roman"/>
          <w:szCs w:val="28"/>
        </w:rPr>
      </w:pPr>
    </w:p>
    <w:tbl>
      <w:tblPr>
        <w:tblpPr w:leftFromText="180" w:rightFromText="180" w:vertAnchor="text" w:horzAnchor="margin" w:tblpY="152"/>
        <w:tblW w:w="9430" w:type="dxa"/>
        <w:tblLook w:val="04A0" w:firstRow="1" w:lastRow="0" w:firstColumn="1" w:lastColumn="0" w:noHBand="0" w:noVBand="1"/>
      </w:tblPr>
      <w:tblGrid>
        <w:gridCol w:w="4503"/>
        <w:gridCol w:w="4927"/>
      </w:tblGrid>
      <w:tr w:rsidR="0085713E" w:rsidRPr="003A78EC" w:rsidTr="0085713E">
        <w:tc>
          <w:tcPr>
            <w:tcW w:w="4503" w:type="dxa"/>
          </w:tcPr>
          <w:p w:rsidR="0085713E" w:rsidRPr="003A78EC" w:rsidRDefault="0085713E" w:rsidP="00DC43B0">
            <w:pPr>
              <w:spacing w:line="360" w:lineRule="auto"/>
              <w:rPr>
                <w:rFonts w:ascii="Times New Roman" w:hAnsi="Times New Roman" w:cs="Times New Roman"/>
                <w:sz w:val="28"/>
                <w:szCs w:val="28"/>
              </w:rPr>
            </w:pPr>
            <w:r w:rsidRPr="003A78EC">
              <w:rPr>
                <w:rFonts w:ascii="Times New Roman" w:hAnsi="Times New Roman" w:cs="Times New Roman"/>
                <w:sz w:val="28"/>
                <w:szCs w:val="28"/>
              </w:rPr>
              <w:t>.</w:t>
            </w:r>
          </w:p>
        </w:tc>
        <w:tc>
          <w:tcPr>
            <w:tcW w:w="4927" w:type="dxa"/>
          </w:tcPr>
          <w:p w:rsidR="0085713E" w:rsidRPr="003A78EC" w:rsidRDefault="0085713E" w:rsidP="0085713E">
            <w:pPr>
              <w:tabs>
                <w:tab w:val="left" w:pos="2740"/>
              </w:tabs>
              <w:spacing w:line="360" w:lineRule="auto"/>
              <w:ind w:left="175" w:right="-427"/>
              <w:rPr>
                <w:rFonts w:ascii="Times New Roman" w:hAnsi="Times New Roman" w:cs="Times New Roman"/>
                <w:sz w:val="28"/>
                <w:szCs w:val="28"/>
              </w:rPr>
            </w:pPr>
            <w:r w:rsidRPr="003A78EC">
              <w:rPr>
                <w:rFonts w:ascii="Times New Roman" w:hAnsi="Times New Roman" w:cs="Times New Roman"/>
                <w:sz w:val="28"/>
                <w:szCs w:val="28"/>
              </w:rPr>
              <w:t xml:space="preserve">                 "Confirm"</w:t>
            </w:r>
          </w:p>
          <w:p w:rsidR="0085713E" w:rsidRPr="003A78EC" w:rsidRDefault="0085713E" w:rsidP="0085713E">
            <w:pPr>
              <w:tabs>
                <w:tab w:val="left" w:pos="2740"/>
              </w:tabs>
              <w:spacing w:line="360" w:lineRule="auto"/>
              <w:ind w:left="175"/>
              <w:rPr>
                <w:rFonts w:ascii="Times New Roman" w:hAnsi="Times New Roman" w:cs="Times New Roman"/>
                <w:sz w:val="28"/>
                <w:szCs w:val="28"/>
              </w:rPr>
            </w:pPr>
            <w:r w:rsidRPr="003A78EC">
              <w:rPr>
                <w:rFonts w:ascii="Times New Roman" w:hAnsi="Times New Roman" w:cs="Times New Roman"/>
                <w:sz w:val="28"/>
                <w:szCs w:val="28"/>
              </w:rPr>
              <w:t>Deputy rector for  academic affairs</w:t>
            </w:r>
          </w:p>
          <w:p w:rsidR="0085713E" w:rsidRPr="003A78EC" w:rsidRDefault="0085713E" w:rsidP="0085713E">
            <w:pPr>
              <w:tabs>
                <w:tab w:val="left" w:pos="2740"/>
              </w:tabs>
              <w:spacing w:line="360" w:lineRule="auto"/>
              <w:ind w:left="175" w:right="-427"/>
              <w:rPr>
                <w:rFonts w:ascii="Times New Roman" w:hAnsi="Times New Roman" w:cs="Times New Roman"/>
                <w:sz w:val="28"/>
                <w:szCs w:val="28"/>
              </w:rPr>
            </w:pPr>
            <w:proofErr w:type="spellStart"/>
            <w:r w:rsidRPr="003A78EC">
              <w:rPr>
                <w:rFonts w:ascii="Times New Roman" w:hAnsi="Times New Roman" w:cs="Times New Roman"/>
                <w:sz w:val="28"/>
                <w:szCs w:val="28"/>
              </w:rPr>
              <w:t>Boymuradov</w:t>
            </w:r>
            <w:proofErr w:type="spellEnd"/>
            <w:r w:rsidRPr="003A78EC">
              <w:rPr>
                <w:rFonts w:ascii="Times New Roman" w:hAnsi="Times New Roman" w:cs="Times New Roman"/>
                <w:sz w:val="28"/>
                <w:szCs w:val="28"/>
              </w:rPr>
              <w:t xml:space="preserve"> </w:t>
            </w:r>
            <w:proofErr w:type="spellStart"/>
            <w:r w:rsidRPr="003A78EC">
              <w:rPr>
                <w:rFonts w:ascii="Times New Roman" w:hAnsi="Times New Roman" w:cs="Times New Roman"/>
                <w:sz w:val="28"/>
                <w:szCs w:val="28"/>
              </w:rPr>
              <w:t>Sh.A</w:t>
            </w:r>
            <w:proofErr w:type="spellEnd"/>
            <w:r w:rsidRPr="003A78EC">
              <w:rPr>
                <w:rFonts w:ascii="Times New Roman" w:hAnsi="Times New Roman" w:cs="Times New Roman"/>
                <w:sz w:val="28"/>
                <w:szCs w:val="28"/>
              </w:rPr>
              <w:t>. __________</w:t>
            </w:r>
          </w:p>
          <w:p w:rsidR="0085713E" w:rsidRPr="003A78EC" w:rsidRDefault="00E1661B" w:rsidP="00E1661B">
            <w:pPr>
              <w:tabs>
                <w:tab w:val="left" w:pos="2740"/>
              </w:tabs>
              <w:spacing w:line="360" w:lineRule="auto"/>
              <w:ind w:left="175" w:right="-427"/>
              <w:rPr>
                <w:rFonts w:ascii="Times New Roman" w:hAnsi="Times New Roman" w:cs="Times New Roman"/>
                <w:sz w:val="28"/>
                <w:szCs w:val="28"/>
              </w:rPr>
            </w:pPr>
            <w:r w:rsidRPr="00897A47">
              <w:rPr>
                <w:sz w:val="28"/>
                <w:szCs w:val="28"/>
              </w:rPr>
              <w:t xml:space="preserve">"  </w:t>
            </w:r>
            <w:r>
              <w:rPr>
                <w:sz w:val="28"/>
                <w:szCs w:val="28"/>
                <w:lang w:val="uz-Cyrl-UZ"/>
              </w:rPr>
              <w:t>20</w:t>
            </w:r>
            <w:r w:rsidRPr="00897A47">
              <w:rPr>
                <w:sz w:val="28"/>
                <w:szCs w:val="28"/>
              </w:rPr>
              <w:t xml:space="preserve">  " </w:t>
            </w:r>
            <w:r>
              <w:rPr>
                <w:sz w:val="28"/>
                <w:szCs w:val="28"/>
              </w:rPr>
              <w:t>august</w:t>
            </w:r>
            <w:r w:rsidRPr="00897A47">
              <w:rPr>
                <w:sz w:val="28"/>
                <w:szCs w:val="28"/>
              </w:rPr>
              <w:t xml:space="preserve">  </w:t>
            </w:r>
            <w:r w:rsidR="0085713E" w:rsidRPr="003A78EC">
              <w:rPr>
                <w:rFonts w:ascii="Times New Roman" w:hAnsi="Times New Roman" w:cs="Times New Roman"/>
                <w:sz w:val="28"/>
                <w:szCs w:val="28"/>
              </w:rPr>
              <w:t>20</w:t>
            </w:r>
            <w:r w:rsidR="005C0B7D" w:rsidRPr="005C0B7D">
              <w:rPr>
                <w:rFonts w:ascii="Times New Roman" w:hAnsi="Times New Roman" w:cs="Times New Roman"/>
                <w:sz w:val="28"/>
                <w:szCs w:val="28"/>
              </w:rPr>
              <w:t>20</w:t>
            </w:r>
            <w:r w:rsidR="0085713E" w:rsidRPr="003A78EC">
              <w:rPr>
                <w:rFonts w:ascii="Times New Roman" w:hAnsi="Times New Roman" w:cs="Times New Roman"/>
                <w:sz w:val="28"/>
                <w:szCs w:val="28"/>
              </w:rPr>
              <w:t xml:space="preserve"> year    </w:t>
            </w:r>
          </w:p>
        </w:tc>
      </w:tr>
    </w:tbl>
    <w:p w:rsidR="008C0689" w:rsidRPr="003A78EC" w:rsidRDefault="008C0689" w:rsidP="008C0689">
      <w:pPr>
        <w:jc w:val="center"/>
        <w:rPr>
          <w:rFonts w:ascii="Times New Roman" w:hAnsi="Times New Roman" w:cs="Times New Roman"/>
          <w:b/>
          <w:sz w:val="28"/>
          <w:szCs w:val="28"/>
        </w:rPr>
      </w:pPr>
    </w:p>
    <w:p w:rsidR="008C0689" w:rsidRPr="003A78EC" w:rsidRDefault="008C0689" w:rsidP="008C0689">
      <w:pPr>
        <w:jc w:val="center"/>
        <w:rPr>
          <w:rFonts w:ascii="Times New Roman" w:hAnsi="Times New Roman" w:cs="Times New Roman"/>
          <w:b/>
          <w:sz w:val="28"/>
          <w:szCs w:val="28"/>
        </w:rPr>
      </w:pPr>
    </w:p>
    <w:p w:rsidR="00D1069E" w:rsidRPr="003A78EC" w:rsidRDefault="008C0689" w:rsidP="008C0689">
      <w:pPr>
        <w:jc w:val="center"/>
        <w:rPr>
          <w:rFonts w:ascii="Times New Roman" w:hAnsi="Times New Roman" w:cs="Times New Roman"/>
          <w:b/>
          <w:sz w:val="28"/>
          <w:szCs w:val="28"/>
        </w:rPr>
      </w:pPr>
      <w:r w:rsidRPr="003A78EC">
        <w:rPr>
          <w:rFonts w:ascii="Times New Roman" w:hAnsi="Times New Roman" w:cs="Times New Roman"/>
          <w:b/>
          <w:sz w:val="28"/>
          <w:szCs w:val="28"/>
        </w:rPr>
        <w:t>OBSTETRICS AND GYNECOLOGY</w:t>
      </w:r>
    </w:p>
    <w:p w:rsidR="008C0689" w:rsidRPr="003A78EC" w:rsidRDefault="008C0689" w:rsidP="008C0689">
      <w:pPr>
        <w:jc w:val="center"/>
        <w:rPr>
          <w:rFonts w:ascii="Times New Roman" w:hAnsi="Times New Roman" w:cs="Times New Roman"/>
          <w:b/>
          <w:sz w:val="28"/>
          <w:szCs w:val="28"/>
        </w:rPr>
      </w:pPr>
    </w:p>
    <w:p w:rsidR="008C0689" w:rsidRPr="003A78EC" w:rsidRDefault="008C0689" w:rsidP="008C0689">
      <w:pPr>
        <w:pStyle w:val="2"/>
        <w:jc w:val="center"/>
        <w:rPr>
          <w:rFonts w:ascii="Times New Roman" w:hAnsi="Times New Roman" w:cs="Times New Roman"/>
          <w:color w:val="auto"/>
          <w:sz w:val="28"/>
          <w:szCs w:val="28"/>
        </w:rPr>
      </w:pPr>
      <w:r w:rsidRPr="003A78EC">
        <w:rPr>
          <w:rFonts w:ascii="Times New Roman" w:hAnsi="Times New Roman" w:cs="Times New Roman"/>
          <w:color w:val="auto"/>
          <w:sz w:val="28"/>
          <w:szCs w:val="28"/>
        </w:rPr>
        <w:t>WORKING PROGRAMM</w:t>
      </w:r>
    </w:p>
    <w:p w:rsidR="008C0689" w:rsidRPr="003A78EC" w:rsidRDefault="008C0689" w:rsidP="008C0689">
      <w:pPr>
        <w:jc w:val="center"/>
        <w:rPr>
          <w:rFonts w:ascii="Times New Roman" w:hAnsi="Times New Roman" w:cs="Times New Roman"/>
          <w:b/>
          <w:sz w:val="28"/>
          <w:szCs w:val="28"/>
        </w:rPr>
      </w:pPr>
    </w:p>
    <w:p w:rsidR="00D1069E" w:rsidRPr="003A78EC" w:rsidRDefault="00D1069E" w:rsidP="00D1069E">
      <w:pPr>
        <w:jc w:val="center"/>
        <w:rPr>
          <w:rFonts w:ascii="Times New Roman" w:hAnsi="Times New Roman" w:cs="Times New Roman"/>
          <w:sz w:val="28"/>
          <w:szCs w:val="28"/>
        </w:rPr>
      </w:pPr>
    </w:p>
    <w:tbl>
      <w:tblPr>
        <w:tblW w:w="8920" w:type="dxa"/>
        <w:jc w:val="center"/>
        <w:tblLook w:val="04A0" w:firstRow="1" w:lastRow="0" w:firstColumn="1" w:lastColumn="0" w:noHBand="0" w:noVBand="1"/>
      </w:tblPr>
      <w:tblGrid>
        <w:gridCol w:w="2848"/>
        <w:gridCol w:w="1429"/>
        <w:gridCol w:w="4643"/>
      </w:tblGrid>
      <w:tr w:rsidR="008C0689" w:rsidRPr="003A78EC" w:rsidTr="00DC43B0">
        <w:trPr>
          <w:jc w:val="center"/>
        </w:trPr>
        <w:tc>
          <w:tcPr>
            <w:tcW w:w="2848" w:type="dxa"/>
          </w:tcPr>
          <w:p w:rsidR="008C0689" w:rsidRPr="003A78EC" w:rsidRDefault="008C0689" w:rsidP="00DC43B0">
            <w:pPr>
              <w:rPr>
                <w:rFonts w:ascii="Times New Roman" w:hAnsi="Times New Roman" w:cs="Times New Roman"/>
                <w:sz w:val="28"/>
                <w:szCs w:val="28"/>
              </w:rPr>
            </w:pPr>
            <w:r w:rsidRPr="003A78EC">
              <w:rPr>
                <w:rFonts w:ascii="Times New Roman" w:hAnsi="Times New Roman" w:cs="Times New Roman"/>
                <w:sz w:val="28"/>
                <w:szCs w:val="28"/>
              </w:rPr>
              <w:t xml:space="preserve">Field of education: </w:t>
            </w:r>
          </w:p>
        </w:tc>
        <w:tc>
          <w:tcPr>
            <w:tcW w:w="1429" w:type="dxa"/>
          </w:tcPr>
          <w:p w:rsidR="008C0689" w:rsidRPr="003A78EC" w:rsidRDefault="008C0689" w:rsidP="00DC43B0">
            <w:pPr>
              <w:rPr>
                <w:rFonts w:ascii="Times New Roman" w:hAnsi="Times New Roman" w:cs="Times New Roman"/>
                <w:sz w:val="28"/>
                <w:szCs w:val="28"/>
              </w:rPr>
            </w:pPr>
            <w:r w:rsidRPr="003A78EC">
              <w:rPr>
                <w:rFonts w:ascii="Times New Roman" w:hAnsi="Times New Roman" w:cs="Times New Roman"/>
                <w:sz w:val="28"/>
                <w:szCs w:val="28"/>
              </w:rPr>
              <w:t xml:space="preserve">110000 - 510000 - </w:t>
            </w:r>
          </w:p>
        </w:tc>
        <w:tc>
          <w:tcPr>
            <w:tcW w:w="4643" w:type="dxa"/>
          </w:tcPr>
          <w:p w:rsidR="008C0689" w:rsidRPr="003A78EC" w:rsidRDefault="008C0689" w:rsidP="00DC43B0">
            <w:pPr>
              <w:rPr>
                <w:rFonts w:ascii="Times New Roman" w:hAnsi="Times New Roman" w:cs="Times New Roman"/>
                <w:sz w:val="28"/>
                <w:szCs w:val="28"/>
              </w:rPr>
            </w:pPr>
            <w:r w:rsidRPr="003A78EC">
              <w:rPr>
                <w:rFonts w:ascii="Times New Roman" w:hAnsi="Times New Roman" w:cs="Times New Roman"/>
                <w:sz w:val="28"/>
                <w:szCs w:val="28"/>
              </w:rPr>
              <w:t>Pedagogy</w:t>
            </w:r>
          </w:p>
          <w:p w:rsidR="008C0689" w:rsidRPr="003A78EC" w:rsidRDefault="008C0689" w:rsidP="00DC43B0">
            <w:pPr>
              <w:rPr>
                <w:rFonts w:ascii="Times New Roman" w:hAnsi="Times New Roman" w:cs="Times New Roman"/>
                <w:sz w:val="28"/>
                <w:szCs w:val="28"/>
              </w:rPr>
            </w:pPr>
            <w:r w:rsidRPr="003A78EC">
              <w:rPr>
                <w:rFonts w:ascii="Times New Roman" w:hAnsi="Times New Roman" w:cs="Times New Roman"/>
                <w:sz w:val="28"/>
                <w:szCs w:val="28"/>
              </w:rPr>
              <w:t>Healthcare</w:t>
            </w:r>
          </w:p>
        </w:tc>
      </w:tr>
      <w:tr w:rsidR="008C0689" w:rsidRPr="003A78EC" w:rsidTr="00DC43B0">
        <w:trPr>
          <w:jc w:val="center"/>
        </w:trPr>
        <w:tc>
          <w:tcPr>
            <w:tcW w:w="2848" w:type="dxa"/>
          </w:tcPr>
          <w:p w:rsidR="008C0689" w:rsidRPr="003A78EC" w:rsidRDefault="008C0689" w:rsidP="00DC43B0">
            <w:pPr>
              <w:rPr>
                <w:rFonts w:ascii="Times New Roman" w:hAnsi="Times New Roman" w:cs="Times New Roman"/>
                <w:sz w:val="28"/>
                <w:szCs w:val="28"/>
              </w:rPr>
            </w:pPr>
          </w:p>
          <w:p w:rsidR="008C0689" w:rsidRPr="003A78EC" w:rsidRDefault="008C0689" w:rsidP="00DC43B0">
            <w:pPr>
              <w:rPr>
                <w:rFonts w:ascii="Times New Roman" w:hAnsi="Times New Roman" w:cs="Times New Roman"/>
                <w:sz w:val="28"/>
                <w:szCs w:val="28"/>
              </w:rPr>
            </w:pPr>
            <w:r w:rsidRPr="003A78EC">
              <w:rPr>
                <w:rFonts w:ascii="Times New Roman" w:hAnsi="Times New Roman" w:cs="Times New Roman"/>
                <w:sz w:val="28"/>
                <w:szCs w:val="28"/>
              </w:rPr>
              <w:t xml:space="preserve">Departure of education: </w:t>
            </w:r>
          </w:p>
        </w:tc>
        <w:tc>
          <w:tcPr>
            <w:tcW w:w="1429" w:type="dxa"/>
          </w:tcPr>
          <w:p w:rsidR="008C0689" w:rsidRPr="003A78EC" w:rsidRDefault="008C0689" w:rsidP="00DC43B0">
            <w:pPr>
              <w:rPr>
                <w:rFonts w:ascii="Times New Roman" w:hAnsi="Times New Roman" w:cs="Times New Roman"/>
                <w:sz w:val="28"/>
                <w:szCs w:val="28"/>
              </w:rPr>
            </w:pPr>
          </w:p>
          <w:p w:rsidR="008C0689" w:rsidRPr="003A78EC" w:rsidRDefault="008C0689" w:rsidP="00DC43B0">
            <w:pPr>
              <w:rPr>
                <w:rFonts w:ascii="Times New Roman" w:hAnsi="Times New Roman" w:cs="Times New Roman"/>
                <w:sz w:val="28"/>
                <w:szCs w:val="28"/>
              </w:rPr>
            </w:pPr>
            <w:r w:rsidRPr="003A78EC">
              <w:rPr>
                <w:rFonts w:ascii="Times New Roman" w:hAnsi="Times New Roman" w:cs="Times New Roman"/>
                <w:sz w:val="28"/>
                <w:szCs w:val="28"/>
              </w:rPr>
              <w:t>5111000- 5510100-</w:t>
            </w:r>
          </w:p>
        </w:tc>
        <w:tc>
          <w:tcPr>
            <w:tcW w:w="4643" w:type="dxa"/>
          </w:tcPr>
          <w:p w:rsidR="008C0689" w:rsidRPr="003A78EC" w:rsidRDefault="008C0689" w:rsidP="00DC43B0">
            <w:pPr>
              <w:rPr>
                <w:rFonts w:ascii="Times New Roman" w:hAnsi="Times New Roman" w:cs="Times New Roman"/>
                <w:sz w:val="28"/>
                <w:szCs w:val="28"/>
              </w:rPr>
            </w:pPr>
          </w:p>
          <w:p w:rsidR="008C0689" w:rsidRPr="003A78EC" w:rsidRDefault="008C0689" w:rsidP="00DC43B0">
            <w:pPr>
              <w:rPr>
                <w:rFonts w:ascii="Times New Roman" w:hAnsi="Times New Roman" w:cs="Times New Roman"/>
                <w:sz w:val="28"/>
                <w:szCs w:val="28"/>
              </w:rPr>
            </w:pPr>
            <w:r w:rsidRPr="003A78EC">
              <w:rPr>
                <w:rFonts w:ascii="Times New Roman" w:hAnsi="Times New Roman" w:cs="Times New Roman"/>
                <w:sz w:val="28"/>
                <w:szCs w:val="28"/>
              </w:rPr>
              <w:t xml:space="preserve">Professional  Education </w:t>
            </w:r>
          </w:p>
          <w:p w:rsidR="008C0689" w:rsidRPr="003A78EC" w:rsidRDefault="008C0689" w:rsidP="00DC43B0">
            <w:pPr>
              <w:rPr>
                <w:rFonts w:ascii="Times New Roman" w:hAnsi="Times New Roman" w:cs="Times New Roman"/>
                <w:sz w:val="28"/>
                <w:szCs w:val="28"/>
              </w:rPr>
            </w:pPr>
            <w:r w:rsidRPr="003A78EC">
              <w:rPr>
                <w:rFonts w:ascii="Times New Roman" w:hAnsi="Times New Roman" w:cs="Times New Roman"/>
                <w:sz w:val="28"/>
                <w:szCs w:val="28"/>
              </w:rPr>
              <w:t>Treatment work</w:t>
            </w:r>
          </w:p>
        </w:tc>
      </w:tr>
    </w:tbl>
    <w:p w:rsidR="008C0689" w:rsidRPr="003A78EC" w:rsidRDefault="008C0689" w:rsidP="008C0689">
      <w:pPr>
        <w:rPr>
          <w:rFonts w:ascii="Times New Roman" w:hAnsi="Times New Roman" w:cs="Times New Roman"/>
          <w:sz w:val="28"/>
          <w:szCs w:val="28"/>
        </w:rPr>
      </w:pPr>
    </w:p>
    <w:p w:rsidR="00D1069E" w:rsidRPr="003A78EC" w:rsidRDefault="00D1069E" w:rsidP="00D1069E">
      <w:pPr>
        <w:rPr>
          <w:rFonts w:ascii="Times New Roman" w:hAnsi="Times New Roman" w:cs="Times New Roman"/>
          <w:sz w:val="28"/>
          <w:szCs w:val="28"/>
        </w:rPr>
      </w:pPr>
    </w:p>
    <w:p w:rsidR="00522668" w:rsidRPr="00522668" w:rsidRDefault="008C0689" w:rsidP="00522668">
      <w:pPr>
        <w:rPr>
          <w:rFonts w:ascii="Times New Roman" w:hAnsi="Times New Roman" w:cs="Times New Roman"/>
          <w:sz w:val="28"/>
          <w:szCs w:val="28"/>
        </w:rPr>
      </w:pPr>
      <w:r w:rsidRPr="003A78EC">
        <w:rPr>
          <w:rFonts w:ascii="Times New Roman" w:hAnsi="Times New Roman" w:cs="Times New Roman"/>
          <w:b/>
          <w:sz w:val="28"/>
          <w:szCs w:val="28"/>
        </w:rPr>
        <w:t xml:space="preserve">Total hours – </w:t>
      </w:r>
      <w:r w:rsidR="00522668" w:rsidRPr="00522668">
        <w:rPr>
          <w:rFonts w:ascii="Times New Roman" w:hAnsi="Times New Roman" w:cs="Times New Roman"/>
          <w:sz w:val="28"/>
          <w:szCs w:val="28"/>
        </w:rPr>
        <w:t>For Treatment work</w:t>
      </w:r>
      <w:r w:rsidR="00522668" w:rsidRPr="00522668">
        <w:rPr>
          <w:rFonts w:ascii="Times New Roman" w:hAnsi="Times New Roman" w:cs="Times New Roman"/>
          <w:b/>
          <w:sz w:val="28"/>
          <w:szCs w:val="28"/>
        </w:rPr>
        <w:t xml:space="preserve"> </w:t>
      </w:r>
      <w:r w:rsidR="005C0B7D">
        <w:rPr>
          <w:rFonts w:ascii="Times New Roman" w:hAnsi="Times New Roman" w:cs="Times New Roman"/>
          <w:sz w:val="28"/>
          <w:szCs w:val="28"/>
        </w:rPr>
        <w:t>57</w:t>
      </w:r>
      <w:r w:rsidR="00522668" w:rsidRPr="00522668">
        <w:rPr>
          <w:rFonts w:ascii="Times New Roman" w:hAnsi="Times New Roman" w:cs="Times New Roman"/>
          <w:sz w:val="28"/>
          <w:szCs w:val="28"/>
          <w:lang w:val="uz-Cyrl-UZ"/>
        </w:rPr>
        <w:t xml:space="preserve"> hours</w:t>
      </w:r>
    </w:p>
    <w:p w:rsidR="00D1069E" w:rsidRPr="00522668" w:rsidRDefault="00522668" w:rsidP="00522668">
      <w:pPr>
        <w:rPr>
          <w:rFonts w:ascii="Times New Roman" w:hAnsi="Times New Roman" w:cs="Times New Roman"/>
          <w:sz w:val="28"/>
          <w:szCs w:val="28"/>
        </w:rPr>
      </w:pPr>
      <w:r w:rsidRPr="00522668">
        <w:rPr>
          <w:rFonts w:ascii="Times New Roman" w:hAnsi="Times New Roman" w:cs="Times New Roman"/>
          <w:sz w:val="28"/>
          <w:szCs w:val="28"/>
        </w:rPr>
        <w:tab/>
      </w:r>
      <w:r w:rsidRPr="00522668">
        <w:rPr>
          <w:rFonts w:ascii="Times New Roman" w:hAnsi="Times New Roman" w:cs="Times New Roman"/>
          <w:sz w:val="28"/>
          <w:szCs w:val="28"/>
        </w:rPr>
        <w:tab/>
        <w:t xml:space="preserve">   </w:t>
      </w:r>
      <w:r w:rsidR="00206AD3" w:rsidRPr="00206AD3">
        <w:rPr>
          <w:rFonts w:ascii="Times New Roman" w:hAnsi="Times New Roman" w:cs="Times New Roman"/>
          <w:sz w:val="28"/>
          <w:szCs w:val="28"/>
        </w:rPr>
        <w:t xml:space="preserve"> </w:t>
      </w:r>
      <w:r w:rsidR="005C0B7D">
        <w:rPr>
          <w:rFonts w:ascii="Times New Roman" w:hAnsi="Times New Roman" w:cs="Times New Roman"/>
          <w:sz w:val="28"/>
          <w:szCs w:val="28"/>
        </w:rPr>
        <w:t xml:space="preserve">For Professional </w:t>
      </w:r>
      <w:r w:rsidRPr="00522668">
        <w:rPr>
          <w:rFonts w:ascii="Times New Roman" w:hAnsi="Times New Roman" w:cs="Times New Roman"/>
          <w:sz w:val="28"/>
          <w:szCs w:val="28"/>
        </w:rPr>
        <w:t>education</w:t>
      </w:r>
      <w:r>
        <w:rPr>
          <w:rFonts w:ascii="Times New Roman" w:hAnsi="Times New Roman" w:cs="Times New Roman"/>
          <w:sz w:val="28"/>
          <w:szCs w:val="28"/>
        </w:rPr>
        <w:t xml:space="preserve"> </w:t>
      </w:r>
      <w:r w:rsidR="005C0B7D" w:rsidRPr="005C0B7D">
        <w:rPr>
          <w:rFonts w:ascii="Times New Roman" w:hAnsi="Times New Roman" w:cs="Times New Roman"/>
          <w:sz w:val="28"/>
          <w:szCs w:val="28"/>
        </w:rPr>
        <w:t>68</w:t>
      </w:r>
      <w:r w:rsidRPr="00522668">
        <w:rPr>
          <w:rFonts w:ascii="Times New Roman" w:hAnsi="Times New Roman" w:cs="Times New Roman"/>
          <w:sz w:val="28"/>
          <w:szCs w:val="28"/>
        </w:rPr>
        <w:t xml:space="preserve"> hours </w:t>
      </w:r>
      <w:r w:rsidR="005C0B7D" w:rsidRPr="00522668">
        <w:rPr>
          <w:rFonts w:ascii="Times New Roman" w:hAnsi="Times New Roman" w:cs="Times New Roman"/>
          <w:sz w:val="28"/>
          <w:szCs w:val="28"/>
        </w:rPr>
        <w:t>o</w:t>
      </w:r>
      <w:r w:rsidR="00D1069E" w:rsidRPr="00522668">
        <w:rPr>
          <w:rFonts w:ascii="Times New Roman" w:hAnsi="Times New Roman" w:cs="Times New Roman"/>
          <w:sz w:val="28"/>
          <w:szCs w:val="28"/>
        </w:rPr>
        <w:t>f them:</w:t>
      </w:r>
    </w:p>
    <w:p w:rsidR="00522668" w:rsidRDefault="00522668" w:rsidP="008C0689">
      <w:pPr>
        <w:spacing w:line="360" w:lineRule="auto"/>
        <w:rPr>
          <w:rFonts w:ascii="Times New Roman" w:hAnsi="Times New Roman" w:cs="Times New Roman"/>
          <w:sz w:val="28"/>
          <w:szCs w:val="28"/>
        </w:rPr>
      </w:pPr>
    </w:p>
    <w:p w:rsidR="00D1069E" w:rsidRPr="003A78EC" w:rsidRDefault="00ED2B78" w:rsidP="008C0689">
      <w:pPr>
        <w:spacing w:line="360" w:lineRule="auto"/>
        <w:rPr>
          <w:rFonts w:ascii="Times New Roman" w:hAnsi="Times New Roman" w:cs="Times New Roman"/>
          <w:sz w:val="28"/>
          <w:szCs w:val="28"/>
        </w:rPr>
      </w:pPr>
      <w:r w:rsidRPr="00522668">
        <w:rPr>
          <w:rFonts w:ascii="Times New Roman" w:hAnsi="Times New Roman" w:cs="Times New Roman"/>
          <w:sz w:val="28"/>
          <w:szCs w:val="28"/>
        </w:rPr>
        <w:t>Lectures – 1</w:t>
      </w:r>
      <w:r w:rsidR="005C0B7D" w:rsidRPr="005C0B7D">
        <w:rPr>
          <w:rFonts w:ascii="Times New Roman" w:hAnsi="Times New Roman" w:cs="Times New Roman"/>
          <w:sz w:val="28"/>
          <w:szCs w:val="28"/>
        </w:rPr>
        <w:t>0</w:t>
      </w:r>
      <w:r w:rsidR="00D1069E" w:rsidRPr="00522668">
        <w:rPr>
          <w:rFonts w:ascii="Times New Roman" w:hAnsi="Times New Roman" w:cs="Times New Roman"/>
          <w:sz w:val="28"/>
          <w:szCs w:val="28"/>
        </w:rPr>
        <w:t xml:space="preserve"> h</w:t>
      </w:r>
      <w:r w:rsidR="00D1069E" w:rsidRPr="003A78EC">
        <w:rPr>
          <w:rFonts w:ascii="Times New Roman" w:hAnsi="Times New Roman" w:cs="Times New Roman"/>
          <w:sz w:val="28"/>
          <w:szCs w:val="28"/>
        </w:rPr>
        <w:t>ours</w:t>
      </w:r>
    </w:p>
    <w:p w:rsidR="00D1069E" w:rsidRPr="00522668" w:rsidRDefault="008C0689" w:rsidP="008C0689">
      <w:pPr>
        <w:spacing w:line="360" w:lineRule="auto"/>
        <w:rPr>
          <w:rFonts w:ascii="Times New Roman" w:hAnsi="Times New Roman" w:cs="Times New Roman"/>
          <w:sz w:val="28"/>
          <w:szCs w:val="28"/>
        </w:rPr>
      </w:pPr>
      <w:r w:rsidRPr="003A78EC">
        <w:rPr>
          <w:rFonts w:ascii="Times New Roman" w:hAnsi="Times New Roman" w:cs="Times New Roman"/>
          <w:sz w:val="28"/>
          <w:szCs w:val="28"/>
        </w:rPr>
        <w:t>Practical classes</w:t>
      </w:r>
      <w:r w:rsidR="005C0B7D">
        <w:rPr>
          <w:rFonts w:ascii="Times New Roman" w:hAnsi="Times New Roman" w:cs="Times New Roman"/>
          <w:sz w:val="28"/>
          <w:szCs w:val="28"/>
        </w:rPr>
        <w:t xml:space="preserve"> – 26</w:t>
      </w:r>
      <w:r w:rsidR="00D1069E" w:rsidRPr="003A78EC">
        <w:rPr>
          <w:rFonts w:ascii="Times New Roman" w:hAnsi="Times New Roman" w:cs="Times New Roman"/>
          <w:sz w:val="28"/>
          <w:szCs w:val="28"/>
        </w:rPr>
        <w:t xml:space="preserve"> hours</w:t>
      </w:r>
    </w:p>
    <w:p w:rsidR="00522668" w:rsidRPr="00522668" w:rsidRDefault="008C0689" w:rsidP="00522668">
      <w:pPr>
        <w:rPr>
          <w:rFonts w:ascii="Times New Roman" w:hAnsi="Times New Roman" w:cs="Times New Roman"/>
          <w:sz w:val="28"/>
          <w:szCs w:val="28"/>
        </w:rPr>
      </w:pPr>
      <w:r w:rsidRPr="00522668">
        <w:rPr>
          <w:rFonts w:ascii="Times New Roman" w:hAnsi="Times New Roman" w:cs="Times New Roman"/>
          <w:sz w:val="28"/>
          <w:szCs w:val="28"/>
          <w:lang w:val="uz-Cyrl-UZ"/>
        </w:rPr>
        <w:t>Independent education</w:t>
      </w:r>
      <w:r w:rsidR="00ED2B78" w:rsidRPr="00522668">
        <w:rPr>
          <w:rFonts w:ascii="Times New Roman" w:hAnsi="Times New Roman" w:cs="Times New Roman"/>
          <w:sz w:val="28"/>
          <w:szCs w:val="28"/>
        </w:rPr>
        <w:t xml:space="preserve"> – </w:t>
      </w:r>
      <w:r w:rsidR="00522668" w:rsidRPr="00522668">
        <w:rPr>
          <w:rFonts w:ascii="Times New Roman" w:hAnsi="Times New Roman" w:cs="Times New Roman"/>
          <w:sz w:val="28"/>
          <w:szCs w:val="28"/>
        </w:rPr>
        <w:t>For Treatment work</w:t>
      </w:r>
      <w:r w:rsidR="00522668" w:rsidRPr="00522668">
        <w:rPr>
          <w:rFonts w:ascii="Times New Roman" w:hAnsi="Times New Roman" w:cs="Times New Roman"/>
          <w:b/>
          <w:sz w:val="28"/>
          <w:szCs w:val="28"/>
        </w:rPr>
        <w:t xml:space="preserve"> </w:t>
      </w:r>
      <w:r w:rsidR="005C0B7D" w:rsidRPr="005C0B7D">
        <w:rPr>
          <w:rFonts w:ascii="Times New Roman" w:hAnsi="Times New Roman" w:cs="Times New Roman"/>
          <w:sz w:val="28"/>
          <w:szCs w:val="28"/>
        </w:rPr>
        <w:t>21</w:t>
      </w:r>
      <w:r w:rsidR="00522668" w:rsidRPr="00522668">
        <w:rPr>
          <w:rFonts w:ascii="Times New Roman" w:hAnsi="Times New Roman" w:cs="Times New Roman"/>
          <w:sz w:val="28"/>
          <w:szCs w:val="28"/>
          <w:lang w:val="uz-Cyrl-UZ"/>
        </w:rPr>
        <w:t xml:space="preserve"> hours</w:t>
      </w:r>
    </w:p>
    <w:p w:rsidR="008C0689" w:rsidRPr="00522668" w:rsidRDefault="00522668" w:rsidP="00522668">
      <w:pPr>
        <w:spacing w:line="360" w:lineRule="auto"/>
        <w:rPr>
          <w:rFonts w:ascii="Times New Roman" w:hAnsi="Times New Roman" w:cs="Times New Roman"/>
          <w:sz w:val="28"/>
          <w:szCs w:val="28"/>
        </w:rPr>
      </w:pPr>
      <w:r w:rsidRPr="00522668">
        <w:rPr>
          <w:rFonts w:ascii="Times New Roman" w:hAnsi="Times New Roman" w:cs="Times New Roman"/>
          <w:sz w:val="28"/>
          <w:szCs w:val="28"/>
        </w:rPr>
        <w:tab/>
      </w:r>
      <w:r w:rsidRPr="00522668">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sidR="005C0B7D">
        <w:rPr>
          <w:rFonts w:ascii="Times New Roman" w:hAnsi="Times New Roman" w:cs="Times New Roman"/>
          <w:sz w:val="28"/>
          <w:szCs w:val="28"/>
        </w:rPr>
        <w:t xml:space="preserve">For Professional </w:t>
      </w:r>
      <w:r w:rsidRPr="00522668">
        <w:rPr>
          <w:rFonts w:ascii="Times New Roman" w:hAnsi="Times New Roman" w:cs="Times New Roman"/>
          <w:sz w:val="28"/>
          <w:szCs w:val="28"/>
        </w:rPr>
        <w:t>education</w:t>
      </w:r>
      <w:r>
        <w:rPr>
          <w:rFonts w:ascii="Times New Roman" w:hAnsi="Times New Roman" w:cs="Times New Roman"/>
          <w:sz w:val="28"/>
          <w:szCs w:val="28"/>
        </w:rPr>
        <w:t xml:space="preserve"> </w:t>
      </w:r>
      <w:r w:rsidR="005C0B7D" w:rsidRPr="005C0B7D">
        <w:rPr>
          <w:rFonts w:ascii="Times New Roman" w:hAnsi="Times New Roman" w:cs="Times New Roman"/>
          <w:sz w:val="28"/>
          <w:szCs w:val="28"/>
        </w:rPr>
        <w:t>32</w:t>
      </w:r>
      <w:r w:rsidRPr="00522668">
        <w:rPr>
          <w:rFonts w:ascii="Times New Roman" w:hAnsi="Times New Roman" w:cs="Times New Roman"/>
          <w:sz w:val="28"/>
          <w:szCs w:val="28"/>
        </w:rPr>
        <w:t xml:space="preserve"> hours</w:t>
      </w:r>
    </w:p>
    <w:p w:rsidR="008C0689" w:rsidRPr="003A78EC" w:rsidRDefault="008C0689" w:rsidP="00D1069E">
      <w:pPr>
        <w:jc w:val="center"/>
        <w:rPr>
          <w:rFonts w:ascii="Times New Roman" w:hAnsi="Times New Roman" w:cs="Times New Roman"/>
          <w:sz w:val="28"/>
          <w:szCs w:val="28"/>
        </w:rPr>
      </w:pPr>
    </w:p>
    <w:p w:rsidR="008C0689" w:rsidRPr="003A78EC" w:rsidRDefault="008C0689" w:rsidP="00D1069E">
      <w:pPr>
        <w:jc w:val="center"/>
        <w:rPr>
          <w:rFonts w:ascii="Times New Roman" w:hAnsi="Times New Roman" w:cs="Times New Roman"/>
          <w:sz w:val="28"/>
          <w:szCs w:val="28"/>
        </w:rPr>
      </w:pPr>
    </w:p>
    <w:p w:rsidR="008C0689" w:rsidRPr="003A78EC" w:rsidRDefault="008C0689" w:rsidP="00D1069E">
      <w:pPr>
        <w:jc w:val="center"/>
        <w:rPr>
          <w:rFonts w:ascii="Times New Roman" w:hAnsi="Times New Roman" w:cs="Times New Roman"/>
          <w:sz w:val="28"/>
          <w:szCs w:val="28"/>
        </w:rPr>
      </w:pPr>
    </w:p>
    <w:p w:rsidR="00D1069E" w:rsidRPr="005C0B7D" w:rsidRDefault="005C0B7D" w:rsidP="00D1069E">
      <w:pPr>
        <w:jc w:val="center"/>
        <w:rPr>
          <w:rFonts w:ascii="Times New Roman" w:hAnsi="Times New Roman" w:cs="Times New Roman"/>
          <w:b/>
          <w:sz w:val="28"/>
          <w:szCs w:val="28"/>
        </w:rPr>
      </w:pPr>
      <w:r>
        <w:rPr>
          <w:rFonts w:ascii="Times New Roman" w:hAnsi="Times New Roman" w:cs="Times New Roman"/>
          <w:b/>
          <w:sz w:val="28"/>
          <w:szCs w:val="28"/>
        </w:rPr>
        <w:t>Tashkent – 20</w:t>
      </w:r>
      <w:r w:rsidRPr="005C0B7D">
        <w:rPr>
          <w:rFonts w:ascii="Times New Roman" w:hAnsi="Times New Roman" w:cs="Times New Roman"/>
          <w:b/>
          <w:sz w:val="28"/>
          <w:szCs w:val="28"/>
        </w:rPr>
        <w:t>20</w:t>
      </w:r>
    </w:p>
    <w:p w:rsidR="00892285" w:rsidRPr="003A78EC" w:rsidRDefault="00892285" w:rsidP="00892285">
      <w:pPr>
        <w:rPr>
          <w:rFonts w:ascii="Times New Roman" w:hAnsi="Times New Roman" w:cs="Times New Roman"/>
          <w:color w:val="000000"/>
          <w:sz w:val="28"/>
          <w:szCs w:val="28"/>
        </w:rPr>
      </w:pPr>
      <w:r w:rsidRPr="003A78EC">
        <w:rPr>
          <w:rFonts w:ascii="Times New Roman" w:hAnsi="Times New Roman" w:cs="Times New Roman"/>
          <w:color w:val="000000"/>
          <w:sz w:val="28"/>
          <w:szCs w:val="28"/>
        </w:rPr>
        <w:lastRenderedPageBreak/>
        <w:t>The work program was drawn up on the basis of the curriculum work plan and the standard program approved by the Ministry of Higher and Secondary Special Education from “    ” ________ 201  , order № _________</w:t>
      </w:r>
    </w:p>
    <w:p w:rsidR="00892285" w:rsidRPr="003A78EC" w:rsidRDefault="00892285" w:rsidP="00892285">
      <w:pPr>
        <w:rPr>
          <w:rFonts w:ascii="Times New Roman" w:hAnsi="Times New Roman" w:cs="Times New Roman"/>
          <w:color w:val="000000"/>
          <w:sz w:val="28"/>
          <w:szCs w:val="28"/>
        </w:rPr>
      </w:pPr>
    </w:p>
    <w:p w:rsidR="00892285" w:rsidRPr="003A78EC" w:rsidRDefault="00892285" w:rsidP="00892285">
      <w:pPr>
        <w:rPr>
          <w:rFonts w:ascii="Times New Roman" w:hAnsi="Times New Roman" w:cs="Times New Roman"/>
          <w:color w:val="000000"/>
          <w:sz w:val="28"/>
          <w:szCs w:val="28"/>
        </w:rPr>
      </w:pPr>
      <w:r w:rsidRPr="003A78EC">
        <w:rPr>
          <w:rFonts w:ascii="Times New Roman" w:hAnsi="Times New Roman" w:cs="Times New Roman"/>
          <w:color w:val="000000"/>
          <w:sz w:val="28"/>
          <w:szCs w:val="28"/>
        </w:rPr>
        <w:t>The work program was discussed and approved at the Academic Council of TMA</w:t>
      </w:r>
    </w:p>
    <w:p w:rsidR="00892285" w:rsidRPr="003A78EC" w:rsidRDefault="00892285" w:rsidP="00892285">
      <w:pPr>
        <w:rPr>
          <w:rFonts w:ascii="Times New Roman" w:hAnsi="Times New Roman" w:cs="Times New Roman"/>
          <w:color w:val="000000"/>
          <w:sz w:val="28"/>
          <w:szCs w:val="28"/>
        </w:rPr>
      </w:pPr>
      <w:r w:rsidRPr="003A78EC">
        <w:rPr>
          <w:rFonts w:ascii="Times New Roman" w:hAnsi="Times New Roman" w:cs="Times New Roman"/>
          <w:color w:val="000000"/>
          <w:sz w:val="28"/>
          <w:szCs w:val="28"/>
        </w:rPr>
        <w:t>Order №      from “    ” ________ 201     and recommended for use.</w:t>
      </w:r>
    </w:p>
    <w:p w:rsidR="00892285" w:rsidRPr="003A78EC" w:rsidRDefault="00892285" w:rsidP="00892285">
      <w:pPr>
        <w:rPr>
          <w:rFonts w:ascii="Times New Roman" w:hAnsi="Times New Roman" w:cs="Times New Roman"/>
          <w:color w:val="000000"/>
          <w:sz w:val="28"/>
          <w:szCs w:val="28"/>
        </w:rPr>
      </w:pPr>
    </w:p>
    <w:p w:rsidR="00892285" w:rsidRPr="003A78EC" w:rsidRDefault="00892285" w:rsidP="00892285">
      <w:pPr>
        <w:rPr>
          <w:rFonts w:ascii="Times New Roman" w:hAnsi="Times New Roman" w:cs="Times New Roman"/>
          <w:color w:val="000000"/>
          <w:sz w:val="28"/>
          <w:szCs w:val="28"/>
        </w:rPr>
      </w:pPr>
    </w:p>
    <w:p w:rsidR="00892285" w:rsidRPr="003A78EC" w:rsidRDefault="00892285" w:rsidP="00892285">
      <w:pPr>
        <w:rPr>
          <w:rFonts w:ascii="Times New Roman" w:hAnsi="Times New Roman" w:cs="Times New Roman"/>
          <w:color w:val="000000"/>
          <w:sz w:val="28"/>
          <w:szCs w:val="28"/>
        </w:rPr>
      </w:pPr>
    </w:p>
    <w:p w:rsidR="00892285" w:rsidRPr="003A78EC" w:rsidRDefault="00892285" w:rsidP="00892285">
      <w:pPr>
        <w:rPr>
          <w:rFonts w:ascii="Times New Roman" w:hAnsi="Times New Roman" w:cs="Times New Roman"/>
          <w:color w:val="000000"/>
          <w:sz w:val="28"/>
          <w:szCs w:val="28"/>
        </w:rPr>
      </w:pPr>
      <w:r w:rsidRPr="003A78EC">
        <w:rPr>
          <w:rFonts w:ascii="Times New Roman" w:hAnsi="Times New Roman" w:cs="Times New Roman"/>
          <w:color w:val="000000"/>
          <w:sz w:val="28"/>
          <w:szCs w:val="28"/>
        </w:rPr>
        <w:t>Compiled by:</w:t>
      </w:r>
    </w:p>
    <w:p w:rsidR="00892285" w:rsidRPr="003A78EC" w:rsidRDefault="00892285" w:rsidP="00892285">
      <w:pPr>
        <w:rPr>
          <w:rFonts w:ascii="Times New Roman" w:hAnsi="Times New Roman" w:cs="Times New Roman"/>
          <w:color w:val="000000"/>
          <w:sz w:val="28"/>
          <w:szCs w:val="28"/>
        </w:rPr>
      </w:pPr>
    </w:p>
    <w:p w:rsidR="00892285" w:rsidRPr="003A78EC" w:rsidRDefault="00892285" w:rsidP="00892285">
      <w:pPr>
        <w:ind w:left="2268" w:hanging="2268"/>
        <w:rPr>
          <w:rFonts w:ascii="Times New Roman" w:hAnsi="Times New Roman" w:cs="Times New Roman"/>
          <w:color w:val="000000"/>
          <w:sz w:val="28"/>
          <w:szCs w:val="28"/>
        </w:rPr>
      </w:pPr>
      <w:proofErr w:type="spellStart"/>
      <w:r w:rsidRPr="003A78EC">
        <w:rPr>
          <w:rFonts w:ascii="Times New Roman" w:hAnsi="Times New Roman" w:cs="Times New Roman"/>
          <w:color w:val="000000"/>
          <w:sz w:val="28"/>
          <w:szCs w:val="28"/>
        </w:rPr>
        <w:t>Ayupova</w:t>
      </w:r>
      <w:proofErr w:type="spellEnd"/>
      <w:r w:rsidRPr="003A78EC">
        <w:rPr>
          <w:rFonts w:ascii="Times New Roman" w:hAnsi="Times New Roman" w:cs="Times New Roman"/>
          <w:color w:val="000000"/>
          <w:sz w:val="28"/>
          <w:szCs w:val="28"/>
        </w:rPr>
        <w:t xml:space="preserve"> F.M. -      Head of the chair </w:t>
      </w:r>
      <w:proofErr w:type="gramStart"/>
      <w:r w:rsidRPr="003A78EC">
        <w:rPr>
          <w:rFonts w:ascii="Times New Roman" w:hAnsi="Times New Roman" w:cs="Times New Roman"/>
          <w:color w:val="000000"/>
          <w:sz w:val="28"/>
          <w:szCs w:val="28"/>
        </w:rPr>
        <w:t>of  Obstetrics</w:t>
      </w:r>
      <w:proofErr w:type="gramEnd"/>
      <w:r w:rsidRPr="003A78EC">
        <w:rPr>
          <w:rFonts w:ascii="Times New Roman" w:hAnsi="Times New Roman" w:cs="Times New Roman"/>
          <w:color w:val="000000"/>
          <w:sz w:val="28"/>
          <w:szCs w:val="28"/>
        </w:rPr>
        <w:t xml:space="preserve"> and gynecology №1, TMA,  </w:t>
      </w:r>
      <w:proofErr w:type="spellStart"/>
      <w:r w:rsidRPr="003A78EC">
        <w:rPr>
          <w:rFonts w:ascii="Times New Roman" w:hAnsi="Times New Roman" w:cs="Times New Roman"/>
          <w:color w:val="000000"/>
          <w:sz w:val="28"/>
          <w:szCs w:val="28"/>
        </w:rPr>
        <w:t>DcS</w:t>
      </w:r>
      <w:proofErr w:type="spellEnd"/>
      <w:r w:rsidRPr="003A78EC">
        <w:rPr>
          <w:rFonts w:ascii="Times New Roman" w:hAnsi="Times New Roman" w:cs="Times New Roman"/>
          <w:color w:val="000000"/>
          <w:sz w:val="28"/>
          <w:szCs w:val="28"/>
        </w:rPr>
        <w:t>, professor</w:t>
      </w:r>
    </w:p>
    <w:p w:rsidR="00892285" w:rsidRPr="003A78EC" w:rsidRDefault="00892285" w:rsidP="00892285">
      <w:pPr>
        <w:ind w:left="2268" w:hanging="2268"/>
        <w:rPr>
          <w:rFonts w:ascii="Times New Roman" w:hAnsi="Times New Roman" w:cs="Times New Roman"/>
          <w:color w:val="000000"/>
          <w:sz w:val="28"/>
          <w:szCs w:val="28"/>
        </w:rPr>
      </w:pPr>
      <w:proofErr w:type="spellStart"/>
      <w:r w:rsidRPr="003A78EC">
        <w:rPr>
          <w:rFonts w:ascii="Times New Roman" w:hAnsi="Times New Roman" w:cs="Times New Roman"/>
          <w:color w:val="000000"/>
          <w:sz w:val="28"/>
          <w:szCs w:val="28"/>
        </w:rPr>
        <w:t>Ayupova</w:t>
      </w:r>
      <w:proofErr w:type="spellEnd"/>
      <w:r w:rsidRPr="003A78EC">
        <w:rPr>
          <w:rFonts w:ascii="Times New Roman" w:hAnsi="Times New Roman" w:cs="Times New Roman"/>
          <w:color w:val="000000"/>
          <w:sz w:val="28"/>
          <w:szCs w:val="28"/>
        </w:rPr>
        <w:t xml:space="preserve"> D.A. -      Associate professor of the chair </w:t>
      </w:r>
      <w:proofErr w:type="gramStart"/>
      <w:r w:rsidRPr="003A78EC">
        <w:rPr>
          <w:rFonts w:ascii="Times New Roman" w:hAnsi="Times New Roman" w:cs="Times New Roman"/>
          <w:color w:val="000000"/>
          <w:sz w:val="28"/>
          <w:szCs w:val="28"/>
        </w:rPr>
        <w:t>of  Obstetrics</w:t>
      </w:r>
      <w:proofErr w:type="gramEnd"/>
      <w:r w:rsidRPr="003A78EC">
        <w:rPr>
          <w:rFonts w:ascii="Times New Roman" w:hAnsi="Times New Roman" w:cs="Times New Roman"/>
          <w:color w:val="000000"/>
          <w:sz w:val="28"/>
          <w:szCs w:val="28"/>
        </w:rPr>
        <w:t xml:space="preserve"> and gynecology </w:t>
      </w:r>
      <w:r w:rsidRPr="003A78EC">
        <w:rPr>
          <w:rFonts w:ascii="Times New Roman" w:hAnsi="Times New Roman" w:cs="Times New Roman"/>
          <w:sz w:val="28"/>
          <w:szCs w:val="28"/>
        </w:rPr>
        <w:t>№</w:t>
      </w:r>
      <w:r w:rsidRPr="003A78EC">
        <w:rPr>
          <w:rFonts w:ascii="Times New Roman" w:hAnsi="Times New Roman" w:cs="Times New Roman"/>
          <w:color w:val="000000"/>
          <w:sz w:val="28"/>
          <w:szCs w:val="28"/>
        </w:rPr>
        <w:t>1, TMA, Ph.D.</w:t>
      </w:r>
    </w:p>
    <w:p w:rsidR="00892285" w:rsidRPr="003A78EC" w:rsidRDefault="00E1661B" w:rsidP="00892285">
      <w:pPr>
        <w:ind w:left="2268" w:hanging="2268"/>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Sattarova</w:t>
      </w:r>
      <w:proofErr w:type="spellEnd"/>
      <w:r>
        <w:rPr>
          <w:rFonts w:ascii="Times New Roman" w:hAnsi="Times New Roman" w:cs="Times New Roman"/>
          <w:color w:val="000000"/>
          <w:sz w:val="28"/>
          <w:szCs w:val="28"/>
        </w:rPr>
        <w:t xml:space="preserve"> K.A</w:t>
      </w:r>
      <w:r w:rsidR="00892285" w:rsidRPr="003A78EC">
        <w:rPr>
          <w:rFonts w:ascii="Times New Roman" w:hAnsi="Times New Roman" w:cs="Times New Roman"/>
          <w:color w:val="000000"/>
          <w:sz w:val="28"/>
          <w:szCs w:val="28"/>
        </w:rPr>
        <w:t>. –</w:t>
      </w:r>
      <w:r>
        <w:rPr>
          <w:rFonts w:ascii="Times New Roman" w:hAnsi="Times New Roman" w:cs="Times New Roman"/>
          <w:color w:val="000000"/>
          <w:sz w:val="28"/>
          <w:szCs w:val="28"/>
        </w:rPr>
        <w:t xml:space="preserve">     Assistant</w:t>
      </w:r>
      <w:r w:rsidR="00892285" w:rsidRPr="003A78EC">
        <w:rPr>
          <w:rFonts w:ascii="Times New Roman" w:hAnsi="Times New Roman" w:cs="Times New Roman"/>
          <w:color w:val="000000"/>
          <w:sz w:val="28"/>
          <w:szCs w:val="28"/>
        </w:rPr>
        <w:t xml:space="preserve"> of the chair </w:t>
      </w:r>
      <w:proofErr w:type="gramStart"/>
      <w:r w:rsidR="00892285" w:rsidRPr="003A78EC">
        <w:rPr>
          <w:rFonts w:ascii="Times New Roman" w:hAnsi="Times New Roman" w:cs="Times New Roman"/>
          <w:color w:val="000000"/>
          <w:sz w:val="28"/>
          <w:szCs w:val="28"/>
        </w:rPr>
        <w:t>of  Obstetrics</w:t>
      </w:r>
      <w:proofErr w:type="gramEnd"/>
      <w:r w:rsidR="00892285" w:rsidRPr="003A78EC">
        <w:rPr>
          <w:rFonts w:ascii="Times New Roman" w:hAnsi="Times New Roman" w:cs="Times New Roman"/>
          <w:color w:val="000000"/>
          <w:sz w:val="28"/>
          <w:szCs w:val="28"/>
        </w:rPr>
        <w:t xml:space="preserve"> and gynecology </w:t>
      </w:r>
      <w:r w:rsidR="00892285" w:rsidRPr="003A78EC">
        <w:rPr>
          <w:rFonts w:ascii="Times New Roman" w:hAnsi="Times New Roman" w:cs="Times New Roman"/>
          <w:sz w:val="28"/>
          <w:szCs w:val="28"/>
        </w:rPr>
        <w:t>№</w:t>
      </w:r>
      <w:r>
        <w:rPr>
          <w:rFonts w:ascii="Times New Roman" w:hAnsi="Times New Roman" w:cs="Times New Roman"/>
          <w:color w:val="000000"/>
          <w:sz w:val="28"/>
          <w:szCs w:val="28"/>
        </w:rPr>
        <w:t>1, TMA</w:t>
      </w:r>
      <w:r w:rsidR="00892285" w:rsidRPr="003A78EC">
        <w:rPr>
          <w:rFonts w:ascii="Times New Roman" w:hAnsi="Times New Roman" w:cs="Times New Roman"/>
          <w:color w:val="000000"/>
          <w:sz w:val="28"/>
          <w:szCs w:val="28"/>
        </w:rPr>
        <w:t>.</w:t>
      </w:r>
    </w:p>
    <w:p w:rsidR="00892285" w:rsidRDefault="00892285" w:rsidP="00892285">
      <w:pPr>
        <w:rPr>
          <w:rFonts w:ascii="Times New Roman" w:hAnsi="Times New Roman" w:cs="Times New Roman"/>
          <w:sz w:val="28"/>
          <w:szCs w:val="28"/>
        </w:rPr>
      </w:pPr>
      <w:r w:rsidRPr="003A78EC">
        <w:rPr>
          <w:rFonts w:ascii="Times New Roman" w:hAnsi="Times New Roman" w:cs="Times New Roman"/>
          <w:sz w:val="28"/>
          <w:szCs w:val="28"/>
        </w:rPr>
        <w:tab/>
        <w:t xml:space="preserve"> </w:t>
      </w:r>
    </w:p>
    <w:p w:rsidR="00E1661B" w:rsidRPr="003A78EC" w:rsidRDefault="00E1661B" w:rsidP="00892285">
      <w:pPr>
        <w:rPr>
          <w:rFonts w:ascii="Times New Roman" w:hAnsi="Times New Roman" w:cs="Times New Roman"/>
          <w:sz w:val="28"/>
          <w:szCs w:val="28"/>
        </w:rPr>
      </w:pPr>
    </w:p>
    <w:p w:rsidR="00892285" w:rsidRPr="003A78EC" w:rsidRDefault="00892285" w:rsidP="00892285">
      <w:pPr>
        <w:pStyle w:val="p3"/>
        <w:shd w:val="clear" w:color="auto" w:fill="FFFFFF"/>
        <w:ind w:left="2977" w:hanging="2977"/>
        <w:rPr>
          <w:b/>
          <w:sz w:val="28"/>
          <w:szCs w:val="28"/>
          <w:lang w:val="en-US"/>
        </w:rPr>
      </w:pPr>
      <w:r w:rsidRPr="003A78EC">
        <w:rPr>
          <w:b/>
          <w:sz w:val="28"/>
          <w:szCs w:val="28"/>
          <w:lang w:val="en-US"/>
        </w:rPr>
        <w:t>Reviewers:</w:t>
      </w:r>
    </w:p>
    <w:p w:rsidR="00892285" w:rsidRPr="003A78EC" w:rsidRDefault="00892285" w:rsidP="00892285">
      <w:pPr>
        <w:pStyle w:val="p3"/>
        <w:shd w:val="clear" w:color="auto" w:fill="FFFFFF"/>
        <w:ind w:left="2977" w:hanging="2977"/>
        <w:rPr>
          <w:sz w:val="28"/>
          <w:szCs w:val="28"/>
          <w:lang w:val="en-US"/>
        </w:rPr>
      </w:pPr>
      <w:proofErr w:type="spellStart"/>
      <w:proofErr w:type="gramStart"/>
      <w:r w:rsidRPr="003A78EC">
        <w:rPr>
          <w:sz w:val="28"/>
          <w:szCs w:val="28"/>
          <w:lang w:val="en-US"/>
        </w:rPr>
        <w:t>Kattahodzhaeva</w:t>
      </w:r>
      <w:proofErr w:type="spellEnd"/>
      <w:r w:rsidRPr="003A78EC">
        <w:rPr>
          <w:sz w:val="28"/>
          <w:szCs w:val="28"/>
          <w:lang w:val="en-US"/>
        </w:rPr>
        <w:t xml:space="preserve">  </w:t>
      </w:r>
      <w:proofErr w:type="spellStart"/>
      <w:r w:rsidRPr="003A78EC">
        <w:rPr>
          <w:sz w:val="28"/>
          <w:szCs w:val="28"/>
          <w:lang w:val="en-US"/>
        </w:rPr>
        <w:t>M.Kh</w:t>
      </w:r>
      <w:proofErr w:type="spellEnd"/>
      <w:proofErr w:type="gramEnd"/>
      <w:r w:rsidRPr="003A78EC">
        <w:rPr>
          <w:sz w:val="28"/>
          <w:szCs w:val="28"/>
          <w:lang w:val="en-US"/>
        </w:rPr>
        <w:t xml:space="preserve">. -  Professor of chair of Surgery, Tashkent state dental institute,  </w:t>
      </w:r>
      <w:proofErr w:type="spellStart"/>
      <w:r w:rsidRPr="003A78EC">
        <w:rPr>
          <w:color w:val="000000"/>
          <w:sz w:val="28"/>
          <w:szCs w:val="28"/>
          <w:lang w:val="en-US"/>
        </w:rPr>
        <w:t>DcS</w:t>
      </w:r>
      <w:proofErr w:type="spellEnd"/>
      <w:r w:rsidRPr="003A78EC">
        <w:rPr>
          <w:color w:val="000000"/>
          <w:sz w:val="28"/>
          <w:szCs w:val="28"/>
          <w:lang w:val="en-US"/>
        </w:rPr>
        <w:t>.</w:t>
      </w:r>
      <w:r w:rsidRPr="003A78EC">
        <w:rPr>
          <w:sz w:val="28"/>
          <w:szCs w:val="28"/>
          <w:lang w:val="en-US"/>
        </w:rPr>
        <w:t xml:space="preserve"> </w:t>
      </w:r>
    </w:p>
    <w:p w:rsidR="00892285" w:rsidRPr="003A78EC" w:rsidRDefault="00892285" w:rsidP="00892285">
      <w:pPr>
        <w:pStyle w:val="p3"/>
        <w:shd w:val="clear" w:color="auto" w:fill="FFFFFF"/>
        <w:ind w:left="2977" w:hanging="2977"/>
        <w:rPr>
          <w:sz w:val="28"/>
          <w:szCs w:val="28"/>
          <w:lang w:val="en-US"/>
        </w:rPr>
      </w:pPr>
      <w:proofErr w:type="spellStart"/>
      <w:r w:rsidRPr="003A78EC">
        <w:rPr>
          <w:sz w:val="28"/>
          <w:szCs w:val="28"/>
          <w:lang w:val="en-US"/>
        </w:rPr>
        <w:t>Kurbanov</w:t>
      </w:r>
      <w:proofErr w:type="spellEnd"/>
      <w:r w:rsidRPr="003A78EC">
        <w:rPr>
          <w:sz w:val="28"/>
          <w:szCs w:val="28"/>
          <w:lang w:val="en-US"/>
        </w:rPr>
        <w:t xml:space="preserve"> D.D.              -   Head of the chair of Obstetrics and gynecology, </w:t>
      </w:r>
      <w:proofErr w:type="spellStart"/>
      <w:r w:rsidRPr="003A78EC">
        <w:rPr>
          <w:sz w:val="28"/>
          <w:szCs w:val="28"/>
          <w:lang w:val="en-US"/>
        </w:rPr>
        <w:t>TashPMI</w:t>
      </w:r>
      <w:proofErr w:type="spellEnd"/>
      <w:r w:rsidRPr="003A78EC">
        <w:rPr>
          <w:sz w:val="28"/>
          <w:szCs w:val="28"/>
          <w:lang w:val="en-US"/>
        </w:rPr>
        <w:t xml:space="preserve">, </w:t>
      </w:r>
      <w:proofErr w:type="spellStart"/>
      <w:r w:rsidRPr="003A78EC">
        <w:rPr>
          <w:color w:val="000000"/>
          <w:sz w:val="28"/>
          <w:szCs w:val="28"/>
          <w:lang w:val="en-US"/>
        </w:rPr>
        <w:t>DcS</w:t>
      </w:r>
      <w:proofErr w:type="spellEnd"/>
      <w:r w:rsidRPr="003A78EC">
        <w:rPr>
          <w:sz w:val="28"/>
          <w:szCs w:val="28"/>
          <w:lang w:val="en-US"/>
        </w:rPr>
        <w:t>, professor.</w:t>
      </w:r>
      <w:r w:rsidRPr="003A78EC">
        <w:rPr>
          <w:color w:val="000000"/>
          <w:sz w:val="28"/>
          <w:szCs w:val="28"/>
          <w:lang w:val="en-US"/>
        </w:rPr>
        <w:t xml:space="preserve">                            </w:t>
      </w:r>
      <w:r w:rsidRPr="003A78EC">
        <w:rPr>
          <w:sz w:val="28"/>
          <w:szCs w:val="28"/>
          <w:lang w:val="en-US"/>
        </w:rPr>
        <w:t xml:space="preserve">                                   </w:t>
      </w:r>
    </w:p>
    <w:p w:rsidR="00892285" w:rsidRPr="003A78EC" w:rsidRDefault="00892285" w:rsidP="00892285">
      <w:pPr>
        <w:pStyle w:val="p9"/>
        <w:shd w:val="clear" w:color="auto" w:fill="FFFFFF"/>
        <w:ind w:firstLine="720"/>
        <w:rPr>
          <w:color w:val="000000"/>
          <w:sz w:val="28"/>
          <w:szCs w:val="28"/>
          <w:lang w:val="en-US"/>
        </w:rPr>
      </w:pPr>
    </w:p>
    <w:p w:rsidR="00892285" w:rsidRPr="003A78EC" w:rsidRDefault="00892285" w:rsidP="00892285">
      <w:pPr>
        <w:jc w:val="both"/>
        <w:rPr>
          <w:rFonts w:ascii="Times New Roman" w:hAnsi="Times New Roman" w:cs="Times New Roman"/>
          <w:sz w:val="28"/>
          <w:szCs w:val="28"/>
        </w:rPr>
      </w:pPr>
    </w:p>
    <w:p w:rsidR="00892285" w:rsidRPr="003A78EC" w:rsidRDefault="00892285" w:rsidP="00892285">
      <w:pPr>
        <w:jc w:val="both"/>
        <w:rPr>
          <w:rFonts w:ascii="Times New Roman" w:hAnsi="Times New Roman" w:cs="Times New Roman"/>
          <w:sz w:val="28"/>
          <w:szCs w:val="28"/>
        </w:rPr>
      </w:pPr>
    </w:p>
    <w:p w:rsidR="00892285" w:rsidRPr="003A78EC" w:rsidRDefault="00892285" w:rsidP="00892285">
      <w:pPr>
        <w:jc w:val="both"/>
        <w:rPr>
          <w:rFonts w:ascii="Times New Roman" w:hAnsi="Times New Roman" w:cs="Times New Roman"/>
          <w:sz w:val="28"/>
          <w:szCs w:val="28"/>
        </w:rPr>
      </w:pPr>
    </w:p>
    <w:p w:rsidR="00892285" w:rsidRPr="003A78EC" w:rsidRDefault="00892285" w:rsidP="00892285">
      <w:pPr>
        <w:widowControl w:val="0"/>
        <w:ind w:right="-58"/>
        <w:rPr>
          <w:rFonts w:ascii="Times New Roman" w:hAnsi="Times New Roman" w:cs="Times New Roman"/>
          <w:sz w:val="28"/>
          <w:szCs w:val="28"/>
        </w:rPr>
      </w:pPr>
      <w:r w:rsidRPr="003A78EC">
        <w:rPr>
          <w:rFonts w:ascii="Times New Roman" w:hAnsi="Times New Roman" w:cs="Times New Roman"/>
          <w:sz w:val="28"/>
          <w:szCs w:val="28"/>
        </w:rPr>
        <w:t xml:space="preserve">Dean of the DIQ, TMA:    ___________________ R.A. </w:t>
      </w:r>
      <w:proofErr w:type="spellStart"/>
      <w:r w:rsidRPr="003A78EC">
        <w:rPr>
          <w:rFonts w:ascii="Times New Roman" w:hAnsi="Times New Roman" w:cs="Times New Roman"/>
          <w:sz w:val="28"/>
          <w:szCs w:val="28"/>
        </w:rPr>
        <w:t>Zakirkhadjayev</w:t>
      </w:r>
      <w:proofErr w:type="spellEnd"/>
    </w:p>
    <w:p w:rsidR="00892285" w:rsidRPr="003A78EC" w:rsidRDefault="00892285" w:rsidP="00892285">
      <w:pPr>
        <w:widowControl w:val="0"/>
        <w:ind w:right="-58" w:firstLine="708"/>
        <w:rPr>
          <w:rFonts w:ascii="Times New Roman" w:hAnsi="Times New Roman" w:cs="Times New Roman"/>
          <w:sz w:val="28"/>
          <w:szCs w:val="28"/>
        </w:rPr>
      </w:pPr>
    </w:p>
    <w:p w:rsidR="00892285" w:rsidRPr="003A78EC" w:rsidRDefault="00892285" w:rsidP="00892285">
      <w:pPr>
        <w:widowControl w:val="0"/>
        <w:ind w:right="-58" w:firstLine="708"/>
        <w:rPr>
          <w:rFonts w:ascii="Times New Roman" w:hAnsi="Times New Roman" w:cs="Times New Roman"/>
          <w:sz w:val="28"/>
          <w:szCs w:val="28"/>
        </w:rPr>
      </w:pPr>
    </w:p>
    <w:p w:rsidR="00892285" w:rsidRPr="003A78EC" w:rsidRDefault="00892285" w:rsidP="00892285">
      <w:pPr>
        <w:widowControl w:val="0"/>
        <w:ind w:right="-58" w:firstLine="708"/>
        <w:rPr>
          <w:rFonts w:ascii="Times New Roman" w:hAnsi="Times New Roman" w:cs="Times New Roman"/>
          <w:sz w:val="28"/>
          <w:szCs w:val="28"/>
        </w:rPr>
      </w:pPr>
    </w:p>
    <w:p w:rsidR="00892285" w:rsidRPr="003A78EC" w:rsidRDefault="00892285" w:rsidP="00892285">
      <w:pPr>
        <w:widowControl w:val="0"/>
        <w:ind w:right="-58"/>
        <w:rPr>
          <w:rFonts w:ascii="Times New Roman" w:hAnsi="Times New Roman" w:cs="Times New Roman"/>
          <w:sz w:val="28"/>
          <w:szCs w:val="28"/>
        </w:rPr>
      </w:pPr>
      <w:r w:rsidRPr="003A78EC">
        <w:rPr>
          <w:rFonts w:ascii="Times New Roman" w:hAnsi="Times New Roman" w:cs="Times New Roman"/>
          <w:sz w:val="28"/>
          <w:szCs w:val="28"/>
        </w:rPr>
        <w:t xml:space="preserve">Head of the chair of  </w:t>
      </w:r>
    </w:p>
    <w:p w:rsidR="00892285" w:rsidRPr="003A78EC" w:rsidRDefault="00892285" w:rsidP="00892285">
      <w:pPr>
        <w:widowControl w:val="0"/>
        <w:ind w:right="-58"/>
        <w:rPr>
          <w:rFonts w:ascii="Times New Roman" w:hAnsi="Times New Roman" w:cs="Times New Roman"/>
          <w:sz w:val="28"/>
          <w:szCs w:val="28"/>
        </w:rPr>
      </w:pPr>
      <w:r w:rsidRPr="003A78EC">
        <w:rPr>
          <w:rFonts w:ascii="Times New Roman" w:hAnsi="Times New Roman" w:cs="Times New Roman"/>
          <w:sz w:val="28"/>
          <w:szCs w:val="28"/>
        </w:rPr>
        <w:t>Obstetrics</w:t>
      </w:r>
    </w:p>
    <w:p w:rsidR="00892285" w:rsidRPr="003A78EC" w:rsidRDefault="00892285" w:rsidP="00892285">
      <w:pPr>
        <w:widowControl w:val="0"/>
        <w:ind w:right="-58"/>
        <w:rPr>
          <w:rFonts w:ascii="Times New Roman" w:hAnsi="Times New Roman" w:cs="Times New Roman"/>
          <w:sz w:val="28"/>
          <w:szCs w:val="28"/>
        </w:rPr>
      </w:pPr>
      <w:proofErr w:type="gramStart"/>
      <w:r w:rsidRPr="003A78EC">
        <w:rPr>
          <w:rFonts w:ascii="Times New Roman" w:hAnsi="Times New Roman" w:cs="Times New Roman"/>
          <w:sz w:val="28"/>
          <w:szCs w:val="28"/>
        </w:rPr>
        <w:t>and</w:t>
      </w:r>
      <w:proofErr w:type="gramEnd"/>
      <w:r w:rsidRPr="003A78EC">
        <w:rPr>
          <w:rFonts w:ascii="Times New Roman" w:hAnsi="Times New Roman" w:cs="Times New Roman"/>
          <w:sz w:val="28"/>
          <w:szCs w:val="28"/>
        </w:rPr>
        <w:t xml:space="preserve"> gynecology № 1 ":      ___________________ </w:t>
      </w:r>
      <w:proofErr w:type="spellStart"/>
      <w:r w:rsidRPr="003A78EC">
        <w:rPr>
          <w:rFonts w:ascii="Times New Roman" w:hAnsi="Times New Roman" w:cs="Times New Roman"/>
          <w:sz w:val="28"/>
          <w:szCs w:val="28"/>
        </w:rPr>
        <w:t>F.M.Ayupova</w:t>
      </w:r>
      <w:proofErr w:type="spellEnd"/>
      <w:r w:rsidRPr="003A78EC">
        <w:rPr>
          <w:rFonts w:ascii="Times New Roman" w:hAnsi="Times New Roman" w:cs="Times New Roman"/>
          <w:sz w:val="28"/>
          <w:szCs w:val="28"/>
        </w:rPr>
        <w:t xml:space="preserve"> </w:t>
      </w:r>
    </w:p>
    <w:p w:rsidR="00892285" w:rsidRPr="003A78EC" w:rsidRDefault="00892285" w:rsidP="00892285">
      <w:pPr>
        <w:widowControl w:val="0"/>
        <w:ind w:right="-58" w:firstLine="708"/>
        <w:rPr>
          <w:rFonts w:ascii="Times New Roman" w:hAnsi="Times New Roman" w:cs="Times New Roman"/>
          <w:sz w:val="28"/>
          <w:szCs w:val="28"/>
        </w:rPr>
      </w:pPr>
    </w:p>
    <w:p w:rsidR="00892285" w:rsidRPr="003A78EC" w:rsidRDefault="00892285" w:rsidP="00892285">
      <w:pPr>
        <w:widowControl w:val="0"/>
        <w:ind w:right="-58" w:firstLine="708"/>
        <w:rPr>
          <w:rFonts w:ascii="Times New Roman" w:hAnsi="Times New Roman" w:cs="Times New Roman"/>
          <w:sz w:val="28"/>
          <w:szCs w:val="28"/>
        </w:rPr>
      </w:pPr>
    </w:p>
    <w:p w:rsidR="00892285" w:rsidRPr="003A78EC" w:rsidRDefault="00892285" w:rsidP="00892285">
      <w:pPr>
        <w:widowControl w:val="0"/>
        <w:ind w:right="-58" w:firstLine="708"/>
        <w:rPr>
          <w:rFonts w:ascii="Times New Roman" w:hAnsi="Times New Roman" w:cs="Times New Roman"/>
          <w:sz w:val="28"/>
          <w:szCs w:val="28"/>
        </w:rPr>
      </w:pPr>
    </w:p>
    <w:p w:rsidR="00892285" w:rsidRPr="003A78EC" w:rsidRDefault="00892285" w:rsidP="00892285">
      <w:pPr>
        <w:widowControl w:val="0"/>
        <w:ind w:right="-58"/>
        <w:rPr>
          <w:rFonts w:ascii="Times New Roman" w:hAnsi="Times New Roman" w:cs="Times New Roman"/>
          <w:sz w:val="28"/>
          <w:szCs w:val="28"/>
        </w:rPr>
      </w:pPr>
      <w:r w:rsidRPr="003A78EC">
        <w:rPr>
          <w:rFonts w:ascii="Times New Roman" w:hAnsi="Times New Roman" w:cs="Times New Roman"/>
          <w:sz w:val="28"/>
          <w:szCs w:val="28"/>
        </w:rPr>
        <w:t>Manager of studying-</w:t>
      </w:r>
    </w:p>
    <w:p w:rsidR="00892285" w:rsidRPr="003A78EC" w:rsidRDefault="005C0B7D" w:rsidP="00892285">
      <w:pPr>
        <w:widowControl w:val="0"/>
        <w:spacing w:line="276" w:lineRule="auto"/>
        <w:ind w:right="-58"/>
        <w:rPr>
          <w:rFonts w:ascii="Times New Roman" w:hAnsi="Times New Roman" w:cs="Times New Roman"/>
          <w:sz w:val="28"/>
          <w:szCs w:val="28"/>
        </w:rPr>
      </w:pPr>
      <w:proofErr w:type="gramStart"/>
      <w:r>
        <w:rPr>
          <w:rFonts w:ascii="Times New Roman" w:hAnsi="Times New Roman" w:cs="Times New Roman"/>
          <w:sz w:val="28"/>
          <w:szCs w:val="28"/>
        </w:rPr>
        <w:t>methodical</w:t>
      </w:r>
      <w:proofErr w:type="gramEnd"/>
      <w:r>
        <w:rPr>
          <w:rFonts w:ascii="Times New Roman" w:hAnsi="Times New Roman" w:cs="Times New Roman"/>
          <w:sz w:val="28"/>
          <w:szCs w:val="28"/>
        </w:rPr>
        <w:t xml:space="preserve"> </w:t>
      </w:r>
      <w:r w:rsidR="00892285" w:rsidRPr="003A78EC">
        <w:rPr>
          <w:rFonts w:ascii="Times New Roman" w:hAnsi="Times New Roman" w:cs="Times New Roman"/>
          <w:sz w:val="28"/>
          <w:szCs w:val="28"/>
        </w:rPr>
        <w:t xml:space="preserve">department     __________________   </w:t>
      </w:r>
      <w:proofErr w:type="spellStart"/>
      <w:r w:rsidR="00892285" w:rsidRPr="003A78EC">
        <w:rPr>
          <w:rFonts w:ascii="Times New Roman" w:hAnsi="Times New Roman" w:cs="Times New Roman"/>
          <w:sz w:val="28"/>
          <w:szCs w:val="28"/>
        </w:rPr>
        <w:t>Sh.Sh</w:t>
      </w:r>
      <w:proofErr w:type="spellEnd"/>
      <w:r w:rsidR="00892285" w:rsidRPr="003A78EC">
        <w:rPr>
          <w:rFonts w:ascii="Times New Roman" w:hAnsi="Times New Roman" w:cs="Times New Roman"/>
          <w:sz w:val="28"/>
          <w:szCs w:val="28"/>
        </w:rPr>
        <w:t xml:space="preserve">. </w:t>
      </w:r>
      <w:proofErr w:type="spellStart"/>
      <w:r w:rsidR="00892285" w:rsidRPr="003A78EC">
        <w:rPr>
          <w:rFonts w:ascii="Times New Roman" w:hAnsi="Times New Roman" w:cs="Times New Roman"/>
          <w:sz w:val="28"/>
          <w:szCs w:val="28"/>
        </w:rPr>
        <w:t>Massavirov</w:t>
      </w:r>
      <w:proofErr w:type="spellEnd"/>
    </w:p>
    <w:p w:rsidR="00892285" w:rsidRPr="003A78EC" w:rsidRDefault="00892285" w:rsidP="00892285">
      <w:pPr>
        <w:spacing w:line="276" w:lineRule="auto"/>
        <w:ind w:left="426"/>
        <w:jc w:val="both"/>
        <w:rPr>
          <w:rFonts w:ascii="Times New Roman" w:hAnsi="Times New Roman" w:cs="Times New Roman"/>
          <w:b/>
          <w:sz w:val="28"/>
          <w:szCs w:val="28"/>
        </w:rPr>
      </w:pPr>
    </w:p>
    <w:p w:rsidR="00141B29" w:rsidRPr="003A78EC" w:rsidRDefault="00141B29" w:rsidP="00567A59">
      <w:pPr>
        <w:pStyle w:val="a3"/>
        <w:numPr>
          <w:ilvl w:val="0"/>
          <w:numId w:val="3"/>
        </w:numPr>
        <w:spacing w:line="276" w:lineRule="auto"/>
        <w:jc w:val="center"/>
        <w:rPr>
          <w:rFonts w:ascii="Times New Roman" w:hAnsi="Times New Roman" w:cs="Times New Roman"/>
          <w:b/>
          <w:sz w:val="28"/>
          <w:szCs w:val="28"/>
        </w:rPr>
      </w:pPr>
      <w:r w:rsidRPr="003A78EC">
        <w:rPr>
          <w:rFonts w:ascii="Times New Roman" w:hAnsi="Times New Roman" w:cs="Times New Roman"/>
          <w:b/>
          <w:sz w:val="28"/>
          <w:szCs w:val="28"/>
        </w:rPr>
        <w:lastRenderedPageBreak/>
        <w:t>Methodological instructions for the study of the subject</w:t>
      </w:r>
    </w:p>
    <w:p w:rsidR="00141B29" w:rsidRPr="003A78EC" w:rsidRDefault="00141B29" w:rsidP="00567A59">
      <w:pPr>
        <w:spacing w:line="276" w:lineRule="auto"/>
        <w:ind w:firstLine="709"/>
        <w:rPr>
          <w:rFonts w:ascii="Times New Roman" w:hAnsi="Times New Roman" w:cs="Times New Roman"/>
          <w:sz w:val="28"/>
          <w:szCs w:val="28"/>
        </w:rPr>
      </w:pPr>
      <w:r w:rsidRPr="003A78EC">
        <w:rPr>
          <w:rFonts w:ascii="Times New Roman" w:hAnsi="Times New Roman" w:cs="Times New Roman"/>
          <w:sz w:val="28"/>
          <w:szCs w:val="28"/>
        </w:rPr>
        <w:t>The work program is based on the requirements of the State Educational Standard of Higher Education for teaching gynecology in the field of "Healthcare" and "Pedagogy."</w:t>
      </w:r>
    </w:p>
    <w:p w:rsidR="00141B29" w:rsidRPr="003A78EC" w:rsidRDefault="00141B29" w:rsidP="00567A59">
      <w:pPr>
        <w:spacing w:line="276" w:lineRule="auto"/>
        <w:ind w:firstLine="709"/>
        <w:rPr>
          <w:rFonts w:ascii="Times New Roman" w:hAnsi="Times New Roman" w:cs="Times New Roman"/>
          <w:sz w:val="28"/>
          <w:szCs w:val="28"/>
        </w:rPr>
      </w:pPr>
      <w:r w:rsidRPr="003A78EC">
        <w:rPr>
          <w:rFonts w:ascii="Times New Roman" w:hAnsi="Times New Roman" w:cs="Times New Roman"/>
          <w:b/>
          <w:sz w:val="28"/>
          <w:szCs w:val="28"/>
        </w:rPr>
        <w:t>The aim of the subject</w:t>
      </w:r>
      <w:r w:rsidRPr="003A78EC">
        <w:rPr>
          <w:rFonts w:ascii="Times New Roman" w:hAnsi="Times New Roman" w:cs="Times New Roman"/>
          <w:sz w:val="28"/>
          <w:szCs w:val="28"/>
        </w:rPr>
        <w:t xml:space="preserve"> is to teach students the basics of gynecology on the basis of knowledge obtained by them in previous courses, principles of examining gynecological patients, methods of prevention and first aid, diagnosis, emergency conditions most common in gynecological practice.</w:t>
      </w:r>
    </w:p>
    <w:p w:rsidR="00141B29" w:rsidRPr="003A78EC" w:rsidRDefault="00141B29" w:rsidP="00567A59">
      <w:pPr>
        <w:spacing w:line="276" w:lineRule="auto"/>
        <w:rPr>
          <w:rFonts w:ascii="Times New Roman" w:hAnsi="Times New Roman" w:cs="Times New Roman"/>
          <w:b/>
          <w:sz w:val="28"/>
          <w:szCs w:val="28"/>
        </w:rPr>
      </w:pPr>
      <w:r w:rsidRPr="003A78EC">
        <w:rPr>
          <w:rFonts w:ascii="Times New Roman" w:hAnsi="Times New Roman" w:cs="Times New Roman"/>
          <w:b/>
          <w:sz w:val="28"/>
          <w:szCs w:val="28"/>
        </w:rPr>
        <w:t>Tasks of training on the "Gynecology" cycle:</w:t>
      </w:r>
    </w:p>
    <w:p w:rsidR="00141B29" w:rsidRPr="003A78EC" w:rsidRDefault="00141B29"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 </w:t>
      </w:r>
      <w:proofErr w:type="gramStart"/>
      <w:r w:rsidRPr="003A78EC">
        <w:rPr>
          <w:rFonts w:ascii="Times New Roman" w:hAnsi="Times New Roman" w:cs="Times New Roman"/>
          <w:sz w:val="28"/>
          <w:szCs w:val="28"/>
        </w:rPr>
        <w:t>to</w:t>
      </w:r>
      <w:proofErr w:type="gramEnd"/>
      <w:r w:rsidRPr="003A78EC">
        <w:rPr>
          <w:rFonts w:ascii="Times New Roman" w:hAnsi="Times New Roman" w:cs="Times New Roman"/>
          <w:sz w:val="28"/>
          <w:szCs w:val="28"/>
        </w:rPr>
        <w:t xml:space="preserve"> consolidate students' knowledge of the anatomy and physiology of female genital organs. Form knowledge about the features of the functioning of the reproductive system of the female body and the normal menstrual cycle;</w:t>
      </w:r>
    </w:p>
    <w:p w:rsidR="00141B29" w:rsidRPr="003A78EC" w:rsidRDefault="00141B29"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 </w:t>
      </w:r>
      <w:proofErr w:type="gramStart"/>
      <w:r w:rsidRPr="003A78EC">
        <w:rPr>
          <w:rFonts w:ascii="Times New Roman" w:hAnsi="Times New Roman" w:cs="Times New Roman"/>
          <w:sz w:val="28"/>
          <w:szCs w:val="28"/>
        </w:rPr>
        <w:t>to</w:t>
      </w:r>
      <w:proofErr w:type="gramEnd"/>
      <w:r w:rsidRPr="003A78EC">
        <w:rPr>
          <w:rFonts w:ascii="Times New Roman" w:hAnsi="Times New Roman" w:cs="Times New Roman"/>
          <w:sz w:val="28"/>
          <w:szCs w:val="28"/>
        </w:rPr>
        <w:t xml:space="preserve"> develop knowledge and skills in examining gynecological patients, modern methods of laboratory and instrumental research, including functional diagnostic tests;</w:t>
      </w:r>
    </w:p>
    <w:p w:rsidR="00141B29" w:rsidRPr="003A78EC" w:rsidRDefault="00141B29"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 </w:t>
      </w:r>
      <w:proofErr w:type="gramStart"/>
      <w:r w:rsidRPr="003A78EC">
        <w:rPr>
          <w:rFonts w:ascii="Times New Roman" w:hAnsi="Times New Roman" w:cs="Times New Roman"/>
          <w:sz w:val="28"/>
          <w:szCs w:val="28"/>
        </w:rPr>
        <w:t>to</w:t>
      </w:r>
      <w:proofErr w:type="gramEnd"/>
      <w:r w:rsidRPr="003A78EC">
        <w:rPr>
          <w:rFonts w:ascii="Times New Roman" w:hAnsi="Times New Roman" w:cs="Times New Roman"/>
          <w:sz w:val="28"/>
          <w:szCs w:val="28"/>
        </w:rPr>
        <w:t xml:space="preserve"> generate knowledge about the causes of menstrual cycle disorders, functional and organic genesis, methods of their diagnosis, treatment and prevention;</w:t>
      </w:r>
    </w:p>
    <w:p w:rsidR="00141B29" w:rsidRPr="003A78EC" w:rsidRDefault="00141B29"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 </w:t>
      </w:r>
      <w:proofErr w:type="gramStart"/>
      <w:r w:rsidRPr="003A78EC">
        <w:rPr>
          <w:rFonts w:ascii="Times New Roman" w:hAnsi="Times New Roman" w:cs="Times New Roman"/>
          <w:sz w:val="28"/>
          <w:szCs w:val="28"/>
        </w:rPr>
        <w:t>to</w:t>
      </w:r>
      <w:proofErr w:type="gramEnd"/>
      <w:r w:rsidRPr="003A78EC">
        <w:rPr>
          <w:rFonts w:ascii="Times New Roman" w:hAnsi="Times New Roman" w:cs="Times New Roman"/>
          <w:sz w:val="28"/>
          <w:szCs w:val="28"/>
        </w:rPr>
        <w:t xml:space="preserve"> generate knowledge of students about the cause of hemorrhages in the first half of pregnancy, their diagnosis, the clinic and the principles of therapy.</w:t>
      </w:r>
    </w:p>
    <w:p w:rsidR="00141B29" w:rsidRPr="003A78EC" w:rsidRDefault="00141B29" w:rsidP="00567A59">
      <w:pPr>
        <w:pStyle w:val="a3"/>
        <w:numPr>
          <w:ilvl w:val="0"/>
          <w:numId w:val="1"/>
        </w:numPr>
        <w:spacing w:line="276" w:lineRule="auto"/>
        <w:ind w:left="0" w:firstLine="66"/>
        <w:rPr>
          <w:rFonts w:ascii="Times New Roman" w:hAnsi="Times New Roman" w:cs="Times New Roman"/>
          <w:sz w:val="28"/>
          <w:szCs w:val="28"/>
        </w:rPr>
      </w:pPr>
      <w:r w:rsidRPr="003A78EC">
        <w:rPr>
          <w:rFonts w:ascii="Times New Roman" w:hAnsi="Times New Roman" w:cs="Times New Roman"/>
          <w:sz w:val="28"/>
          <w:szCs w:val="28"/>
        </w:rPr>
        <w:t>to generate knowledge about background and precancerous conditions and medical tactics;</w:t>
      </w:r>
    </w:p>
    <w:p w:rsidR="00141B29" w:rsidRPr="003A78EC" w:rsidRDefault="00141B29"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 </w:t>
      </w:r>
      <w:proofErr w:type="gramStart"/>
      <w:r w:rsidRPr="003A78EC">
        <w:rPr>
          <w:rFonts w:ascii="Times New Roman" w:hAnsi="Times New Roman" w:cs="Times New Roman"/>
          <w:sz w:val="28"/>
          <w:szCs w:val="28"/>
        </w:rPr>
        <w:t>to</w:t>
      </w:r>
      <w:proofErr w:type="gramEnd"/>
      <w:r w:rsidRPr="003A78EC">
        <w:rPr>
          <w:rFonts w:ascii="Times New Roman" w:hAnsi="Times New Roman" w:cs="Times New Roman"/>
          <w:sz w:val="28"/>
          <w:szCs w:val="28"/>
        </w:rPr>
        <w:t xml:space="preserve"> form knowledge about benign and malignant tumors of female genital organs and medical tactics;</w:t>
      </w:r>
    </w:p>
    <w:p w:rsidR="00141B29" w:rsidRPr="003A78EC" w:rsidRDefault="00141B29"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 </w:t>
      </w:r>
      <w:proofErr w:type="gramStart"/>
      <w:r w:rsidR="00077E36" w:rsidRPr="003A78EC">
        <w:rPr>
          <w:rFonts w:ascii="Times New Roman" w:hAnsi="Times New Roman" w:cs="Times New Roman"/>
          <w:sz w:val="28"/>
          <w:szCs w:val="28"/>
        </w:rPr>
        <w:t>to</w:t>
      </w:r>
      <w:r w:rsidRPr="003A78EC">
        <w:rPr>
          <w:rFonts w:ascii="Times New Roman" w:hAnsi="Times New Roman" w:cs="Times New Roman"/>
          <w:sz w:val="28"/>
          <w:szCs w:val="28"/>
        </w:rPr>
        <w:t>familiarize</w:t>
      </w:r>
      <w:proofErr w:type="gramEnd"/>
      <w:r w:rsidRPr="003A78EC">
        <w:rPr>
          <w:rFonts w:ascii="Times New Roman" w:hAnsi="Times New Roman" w:cs="Times New Roman"/>
          <w:sz w:val="28"/>
          <w:szCs w:val="28"/>
        </w:rPr>
        <w:t xml:space="preserve"> students with the classification of inflammatory processes in etiology, localization and clinical course. Repeat some pathophysiological basis of inflammation. To teach methods of diagnosis, clinic, therapy and prevention of common forms of inflammatory diseases of the genitals, nonspecific and specific etiology.</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 </w:t>
      </w:r>
      <w:proofErr w:type="gramStart"/>
      <w:r w:rsidRPr="003A78EC">
        <w:rPr>
          <w:rFonts w:ascii="Times New Roman" w:hAnsi="Times New Roman" w:cs="Times New Roman"/>
          <w:sz w:val="28"/>
          <w:szCs w:val="28"/>
        </w:rPr>
        <w:t>to</w:t>
      </w:r>
      <w:proofErr w:type="gramEnd"/>
      <w:r w:rsidRPr="003A78EC">
        <w:rPr>
          <w:rFonts w:ascii="Times New Roman" w:hAnsi="Times New Roman" w:cs="Times New Roman"/>
          <w:sz w:val="28"/>
          <w:szCs w:val="28"/>
        </w:rPr>
        <w:t xml:space="preserve"> acquaint students with modern methods of contraception;</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 </w:t>
      </w:r>
      <w:proofErr w:type="gramStart"/>
      <w:r w:rsidRPr="003A78EC">
        <w:rPr>
          <w:rFonts w:ascii="Times New Roman" w:hAnsi="Times New Roman" w:cs="Times New Roman"/>
          <w:sz w:val="28"/>
          <w:szCs w:val="28"/>
        </w:rPr>
        <w:t>to</w:t>
      </w:r>
      <w:proofErr w:type="gramEnd"/>
      <w:r w:rsidRPr="003A78EC">
        <w:rPr>
          <w:rFonts w:ascii="Times New Roman" w:hAnsi="Times New Roman" w:cs="Times New Roman"/>
          <w:sz w:val="28"/>
          <w:szCs w:val="28"/>
        </w:rPr>
        <w:t xml:space="preserve"> develop knowledge on infertile marriage;</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 </w:t>
      </w:r>
      <w:proofErr w:type="gramStart"/>
      <w:r w:rsidRPr="003A78EC">
        <w:rPr>
          <w:rFonts w:ascii="Times New Roman" w:hAnsi="Times New Roman" w:cs="Times New Roman"/>
          <w:sz w:val="28"/>
          <w:szCs w:val="28"/>
        </w:rPr>
        <w:t>to</w:t>
      </w:r>
      <w:proofErr w:type="gramEnd"/>
      <w:r w:rsidRPr="003A78EC">
        <w:rPr>
          <w:rFonts w:ascii="Times New Roman" w:hAnsi="Times New Roman" w:cs="Times New Roman"/>
          <w:sz w:val="28"/>
          <w:szCs w:val="28"/>
        </w:rPr>
        <w:t xml:space="preserve"> generate knowledge about the abnormalities of development and the position of the genitals.</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w:t>
      </w:r>
    </w:p>
    <w:p w:rsidR="00077E36" w:rsidRPr="003A78EC" w:rsidRDefault="00077E36" w:rsidP="00567A59">
      <w:pPr>
        <w:spacing w:line="276" w:lineRule="auto"/>
        <w:rPr>
          <w:rFonts w:ascii="Times New Roman" w:hAnsi="Times New Roman" w:cs="Times New Roman"/>
          <w:b/>
          <w:sz w:val="28"/>
          <w:szCs w:val="28"/>
        </w:rPr>
      </w:pPr>
      <w:r w:rsidRPr="003A78EC">
        <w:rPr>
          <w:rFonts w:ascii="Times New Roman" w:hAnsi="Times New Roman" w:cs="Times New Roman"/>
          <w:sz w:val="28"/>
          <w:szCs w:val="28"/>
        </w:rPr>
        <w:t xml:space="preserve"> The student </w:t>
      </w:r>
      <w:r w:rsidRPr="003A78EC">
        <w:rPr>
          <w:rFonts w:ascii="Times New Roman" w:hAnsi="Times New Roman" w:cs="Times New Roman"/>
          <w:b/>
          <w:sz w:val="28"/>
          <w:szCs w:val="28"/>
        </w:rPr>
        <w:t>should know:</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 </w:t>
      </w:r>
      <w:proofErr w:type="gramStart"/>
      <w:r w:rsidRPr="003A78EC">
        <w:rPr>
          <w:rFonts w:ascii="Times New Roman" w:hAnsi="Times New Roman" w:cs="Times New Roman"/>
          <w:sz w:val="28"/>
          <w:szCs w:val="28"/>
        </w:rPr>
        <w:t>age</w:t>
      </w:r>
      <w:proofErr w:type="gramEnd"/>
      <w:r w:rsidRPr="003A78EC">
        <w:rPr>
          <w:rFonts w:ascii="Times New Roman" w:hAnsi="Times New Roman" w:cs="Times New Roman"/>
          <w:sz w:val="28"/>
          <w:szCs w:val="28"/>
        </w:rPr>
        <w:t xml:space="preserve"> specifics of the functioning of the woman's reproductive system, modern ideas about the regulation of the menstrual cycle;</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 </w:t>
      </w:r>
      <w:proofErr w:type="gramStart"/>
      <w:r w:rsidRPr="003A78EC">
        <w:rPr>
          <w:rFonts w:ascii="Times New Roman" w:hAnsi="Times New Roman" w:cs="Times New Roman"/>
          <w:sz w:val="28"/>
          <w:szCs w:val="28"/>
        </w:rPr>
        <w:t>methods</w:t>
      </w:r>
      <w:proofErr w:type="gramEnd"/>
      <w:r w:rsidRPr="003A78EC">
        <w:rPr>
          <w:rFonts w:ascii="Times New Roman" w:hAnsi="Times New Roman" w:cs="Times New Roman"/>
          <w:sz w:val="28"/>
          <w:szCs w:val="28"/>
        </w:rPr>
        <w:t xml:space="preserve"> for examining gynecological patients;</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Etiology, pathogenesis, clinic, diagnosis of the most common gynecological diseases:</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lastRenderedPageBreak/>
        <w:t xml:space="preserve">• </w:t>
      </w:r>
      <w:proofErr w:type="gramStart"/>
      <w:r w:rsidRPr="003A78EC">
        <w:rPr>
          <w:rFonts w:ascii="Times New Roman" w:hAnsi="Times New Roman" w:cs="Times New Roman"/>
          <w:sz w:val="28"/>
          <w:szCs w:val="28"/>
        </w:rPr>
        <w:t>nonspecific</w:t>
      </w:r>
      <w:proofErr w:type="gramEnd"/>
      <w:r w:rsidRPr="003A78EC">
        <w:rPr>
          <w:rFonts w:ascii="Times New Roman" w:hAnsi="Times New Roman" w:cs="Times New Roman"/>
          <w:sz w:val="28"/>
          <w:szCs w:val="28"/>
        </w:rPr>
        <w:t xml:space="preserve"> and specific inflammatory diseases, including sexually transmitted infections,</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 </w:t>
      </w:r>
      <w:proofErr w:type="gramStart"/>
      <w:r w:rsidRPr="003A78EC">
        <w:rPr>
          <w:rFonts w:ascii="Times New Roman" w:hAnsi="Times New Roman" w:cs="Times New Roman"/>
          <w:sz w:val="28"/>
          <w:szCs w:val="28"/>
        </w:rPr>
        <w:t>background</w:t>
      </w:r>
      <w:proofErr w:type="gramEnd"/>
      <w:r w:rsidRPr="003A78EC">
        <w:rPr>
          <w:rFonts w:ascii="Times New Roman" w:hAnsi="Times New Roman" w:cs="Times New Roman"/>
          <w:sz w:val="28"/>
          <w:szCs w:val="28"/>
        </w:rPr>
        <w:t xml:space="preserve"> conditions and precancerous diseases, menstrual cycle disorders, tumors of female genital organs, etc.</w:t>
      </w:r>
    </w:p>
    <w:p w:rsidR="00077E36" w:rsidRPr="003A78EC" w:rsidRDefault="00077E36" w:rsidP="00567A59">
      <w:pPr>
        <w:spacing w:line="276" w:lineRule="auto"/>
        <w:rPr>
          <w:rFonts w:ascii="Times New Roman" w:hAnsi="Times New Roman" w:cs="Times New Roman"/>
          <w:sz w:val="28"/>
          <w:szCs w:val="28"/>
        </w:rPr>
      </w:pP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The student </w:t>
      </w:r>
      <w:r w:rsidRPr="003A78EC">
        <w:rPr>
          <w:rFonts w:ascii="Times New Roman" w:hAnsi="Times New Roman" w:cs="Times New Roman"/>
          <w:b/>
          <w:sz w:val="28"/>
          <w:szCs w:val="28"/>
        </w:rPr>
        <w:t>should be able to</w:t>
      </w:r>
      <w:r w:rsidRPr="003A78EC">
        <w:rPr>
          <w:rFonts w:ascii="Times New Roman" w:hAnsi="Times New Roman" w:cs="Times New Roman"/>
          <w:sz w:val="28"/>
          <w:szCs w:val="28"/>
        </w:rPr>
        <w:t>:</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conduct a purposeful collection of anamnesis and to conduct a clinical examination of gynecological patients;</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conduct and interpret the results of functional diagnostic tests;</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be able to give a correct evaluation of the data of laboratory and instrumental examination of gynecological patients;</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be able to orientate in indications to conservative and surgical methods of treatment;</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diagnose infertility;</w:t>
      </w:r>
    </w:p>
    <w:p w:rsidR="00077E36" w:rsidRPr="003A78EC" w:rsidRDefault="00077E36" w:rsidP="00567A59">
      <w:pPr>
        <w:spacing w:line="276" w:lineRule="auto"/>
        <w:rPr>
          <w:rFonts w:ascii="Times New Roman" w:hAnsi="Times New Roman" w:cs="Times New Roman"/>
          <w:sz w:val="28"/>
          <w:szCs w:val="28"/>
        </w:rPr>
      </w:pP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The student must master the following </w:t>
      </w:r>
      <w:r w:rsidRPr="003A78EC">
        <w:rPr>
          <w:rFonts w:ascii="Times New Roman" w:hAnsi="Times New Roman" w:cs="Times New Roman"/>
          <w:b/>
          <w:sz w:val="28"/>
          <w:szCs w:val="28"/>
        </w:rPr>
        <w:t>practical skills</w:t>
      </w:r>
      <w:r w:rsidRPr="003A78EC">
        <w:rPr>
          <w:rFonts w:ascii="Times New Roman" w:hAnsi="Times New Roman" w:cs="Times New Roman"/>
          <w:sz w:val="28"/>
          <w:szCs w:val="28"/>
        </w:rPr>
        <w:t>:</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 </w:t>
      </w:r>
      <w:proofErr w:type="gramStart"/>
      <w:r w:rsidRPr="003A78EC">
        <w:rPr>
          <w:rFonts w:ascii="Times New Roman" w:hAnsi="Times New Roman" w:cs="Times New Roman"/>
          <w:sz w:val="28"/>
          <w:szCs w:val="28"/>
        </w:rPr>
        <w:t>collection</w:t>
      </w:r>
      <w:proofErr w:type="gramEnd"/>
      <w:r w:rsidRPr="003A78EC">
        <w:rPr>
          <w:rFonts w:ascii="Times New Roman" w:hAnsi="Times New Roman" w:cs="Times New Roman"/>
          <w:sz w:val="28"/>
          <w:szCs w:val="28"/>
        </w:rPr>
        <w:t xml:space="preserve"> of anamnesis and examination of gynecological patients</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 </w:t>
      </w:r>
      <w:proofErr w:type="gramStart"/>
      <w:r w:rsidRPr="003A78EC">
        <w:rPr>
          <w:rFonts w:ascii="Times New Roman" w:hAnsi="Times New Roman" w:cs="Times New Roman"/>
          <w:sz w:val="28"/>
          <w:szCs w:val="28"/>
        </w:rPr>
        <w:t>gynecological</w:t>
      </w:r>
      <w:proofErr w:type="gramEnd"/>
      <w:r w:rsidRPr="003A78EC">
        <w:rPr>
          <w:rFonts w:ascii="Times New Roman" w:hAnsi="Times New Roman" w:cs="Times New Roman"/>
          <w:sz w:val="28"/>
          <w:szCs w:val="28"/>
        </w:rPr>
        <w:t xml:space="preserve"> examination:</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 </w:t>
      </w:r>
      <w:proofErr w:type="gramStart"/>
      <w:r w:rsidRPr="003A78EC">
        <w:rPr>
          <w:rFonts w:ascii="Times New Roman" w:hAnsi="Times New Roman" w:cs="Times New Roman"/>
          <w:sz w:val="28"/>
          <w:szCs w:val="28"/>
        </w:rPr>
        <w:t>examination</w:t>
      </w:r>
      <w:proofErr w:type="gramEnd"/>
      <w:r w:rsidRPr="003A78EC">
        <w:rPr>
          <w:rFonts w:ascii="Times New Roman" w:hAnsi="Times New Roman" w:cs="Times New Roman"/>
          <w:sz w:val="28"/>
          <w:szCs w:val="28"/>
        </w:rPr>
        <w:t xml:space="preserve"> of the cervix in the mirrors;</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 </w:t>
      </w:r>
      <w:proofErr w:type="gramStart"/>
      <w:r w:rsidRPr="003A78EC">
        <w:rPr>
          <w:rFonts w:ascii="Times New Roman" w:hAnsi="Times New Roman" w:cs="Times New Roman"/>
          <w:sz w:val="28"/>
          <w:szCs w:val="28"/>
        </w:rPr>
        <w:t>two-handed</w:t>
      </w:r>
      <w:proofErr w:type="gramEnd"/>
      <w:r w:rsidRPr="003A78EC">
        <w:rPr>
          <w:rFonts w:ascii="Times New Roman" w:hAnsi="Times New Roman" w:cs="Times New Roman"/>
          <w:sz w:val="28"/>
          <w:szCs w:val="28"/>
        </w:rPr>
        <w:t xml:space="preserve"> study;</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 </w:t>
      </w:r>
      <w:proofErr w:type="gramStart"/>
      <w:r w:rsidRPr="003A78EC">
        <w:rPr>
          <w:rFonts w:ascii="Times New Roman" w:hAnsi="Times New Roman" w:cs="Times New Roman"/>
          <w:sz w:val="28"/>
          <w:szCs w:val="28"/>
        </w:rPr>
        <w:t>palpation</w:t>
      </w:r>
      <w:proofErr w:type="gramEnd"/>
      <w:r w:rsidRPr="003A78EC">
        <w:rPr>
          <w:rFonts w:ascii="Times New Roman" w:hAnsi="Times New Roman" w:cs="Times New Roman"/>
          <w:sz w:val="28"/>
          <w:szCs w:val="28"/>
        </w:rPr>
        <w:t xml:space="preserve"> of the mammary glands;</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Functional diagnostics tests;</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taking a smear for cervical cytology;</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 taking a smear on the </w:t>
      </w:r>
      <w:proofErr w:type="gramStart"/>
      <w:r w:rsidRPr="003A78EC">
        <w:rPr>
          <w:rFonts w:ascii="Times New Roman" w:hAnsi="Times New Roman" w:cs="Times New Roman"/>
          <w:sz w:val="28"/>
          <w:szCs w:val="28"/>
        </w:rPr>
        <w:t>PAP</w:t>
      </w:r>
      <w:proofErr w:type="gramEnd"/>
      <w:r w:rsidRPr="003A78EC">
        <w:rPr>
          <w:rFonts w:ascii="Times New Roman" w:hAnsi="Times New Roman" w:cs="Times New Roman"/>
          <w:sz w:val="28"/>
          <w:szCs w:val="28"/>
        </w:rPr>
        <w:t xml:space="preserve"> test;</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 A sample with </w:t>
      </w:r>
      <w:proofErr w:type="spellStart"/>
      <w:r w:rsidRPr="003A78EC">
        <w:rPr>
          <w:rFonts w:ascii="Times New Roman" w:hAnsi="Times New Roman" w:cs="Times New Roman"/>
          <w:sz w:val="28"/>
          <w:szCs w:val="28"/>
        </w:rPr>
        <w:t>Lugol's</w:t>
      </w:r>
      <w:proofErr w:type="spellEnd"/>
      <w:r w:rsidRPr="003A78EC">
        <w:rPr>
          <w:rFonts w:ascii="Times New Roman" w:hAnsi="Times New Roman" w:cs="Times New Roman"/>
          <w:sz w:val="28"/>
          <w:szCs w:val="28"/>
        </w:rPr>
        <w:t xml:space="preserve"> solution.</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 </w:t>
      </w:r>
      <w:proofErr w:type="gramStart"/>
      <w:r w:rsidRPr="003A78EC">
        <w:rPr>
          <w:rFonts w:ascii="Times New Roman" w:hAnsi="Times New Roman" w:cs="Times New Roman"/>
          <w:sz w:val="28"/>
          <w:szCs w:val="28"/>
        </w:rPr>
        <w:t>technique</w:t>
      </w:r>
      <w:proofErr w:type="gramEnd"/>
      <w:r w:rsidRPr="003A78EC">
        <w:rPr>
          <w:rFonts w:ascii="Times New Roman" w:hAnsi="Times New Roman" w:cs="Times New Roman"/>
          <w:sz w:val="28"/>
          <w:szCs w:val="28"/>
        </w:rPr>
        <w:t xml:space="preserve"> of diagnostic curettage of the uterine cavity (assisting)</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 </w:t>
      </w:r>
      <w:proofErr w:type="gramStart"/>
      <w:r w:rsidRPr="003A78EC">
        <w:rPr>
          <w:rFonts w:ascii="Times New Roman" w:hAnsi="Times New Roman" w:cs="Times New Roman"/>
          <w:sz w:val="28"/>
          <w:szCs w:val="28"/>
        </w:rPr>
        <w:t>insertion</w:t>
      </w:r>
      <w:proofErr w:type="gramEnd"/>
      <w:r w:rsidRPr="003A78EC">
        <w:rPr>
          <w:rFonts w:ascii="Times New Roman" w:hAnsi="Times New Roman" w:cs="Times New Roman"/>
          <w:sz w:val="28"/>
          <w:szCs w:val="28"/>
        </w:rPr>
        <w:t xml:space="preserve"> and removal of the IUD</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puncture of the posterior fornix (assisting)</w:t>
      </w:r>
    </w:p>
    <w:p w:rsidR="00077E36" w:rsidRPr="003A78EC" w:rsidRDefault="00077E36"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 xml:space="preserve">• </w:t>
      </w:r>
      <w:proofErr w:type="gramStart"/>
      <w:r w:rsidRPr="003A78EC">
        <w:rPr>
          <w:rFonts w:ascii="Times New Roman" w:hAnsi="Times New Roman" w:cs="Times New Roman"/>
          <w:sz w:val="28"/>
          <w:szCs w:val="28"/>
        </w:rPr>
        <w:t>determination</w:t>
      </w:r>
      <w:proofErr w:type="gramEnd"/>
      <w:r w:rsidRPr="003A78EC">
        <w:rPr>
          <w:rFonts w:ascii="Times New Roman" w:hAnsi="Times New Roman" w:cs="Times New Roman"/>
          <w:sz w:val="28"/>
          <w:szCs w:val="28"/>
        </w:rPr>
        <w:t xml:space="preserve"> of the purity of the vagina</w:t>
      </w:r>
    </w:p>
    <w:p w:rsidR="00077E36" w:rsidRPr="003A78EC" w:rsidRDefault="00077E36" w:rsidP="00567A59">
      <w:pPr>
        <w:spacing w:line="276" w:lineRule="auto"/>
        <w:rPr>
          <w:rFonts w:ascii="Times New Roman" w:hAnsi="Times New Roman" w:cs="Times New Roman"/>
          <w:sz w:val="28"/>
          <w:szCs w:val="28"/>
        </w:rPr>
      </w:pPr>
    </w:p>
    <w:p w:rsidR="00077E36" w:rsidRPr="003A78EC" w:rsidRDefault="00077E36" w:rsidP="00567A59">
      <w:pPr>
        <w:pStyle w:val="a3"/>
        <w:numPr>
          <w:ilvl w:val="0"/>
          <w:numId w:val="3"/>
        </w:numPr>
        <w:spacing w:line="276" w:lineRule="auto"/>
        <w:jc w:val="center"/>
        <w:rPr>
          <w:rFonts w:ascii="Times New Roman" w:hAnsi="Times New Roman" w:cs="Times New Roman"/>
          <w:b/>
          <w:sz w:val="28"/>
          <w:szCs w:val="28"/>
        </w:rPr>
      </w:pPr>
      <w:r w:rsidRPr="003A78EC">
        <w:rPr>
          <w:rFonts w:ascii="Times New Roman" w:hAnsi="Times New Roman" w:cs="Times New Roman"/>
          <w:b/>
          <w:sz w:val="28"/>
          <w:szCs w:val="28"/>
        </w:rPr>
        <w:t xml:space="preserve"> Lectures</w:t>
      </w:r>
    </w:p>
    <w:p w:rsidR="00077E36" w:rsidRPr="003A78EC" w:rsidRDefault="00077E36" w:rsidP="00567A59">
      <w:pPr>
        <w:spacing w:line="276" w:lineRule="auto"/>
        <w:jc w:val="right"/>
        <w:rPr>
          <w:rFonts w:ascii="Times New Roman" w:hAnsi="Times New Roman" w:cs="Times New Roman"/>
          <w:sz w:val="28"/>
          <w:szCs w:val="28"/>
        </w:rPr>
      </w:pPr>
      <w:r w:rsidRPr="003A78EC">
        <w:rPr>
          <w:rFonts w:ascii="Times New Roman" w:hAnsi="Times New Roman" w:cs="Times New Roman"/>
          <w:sz w:val="28"/>
          <w:szCs w:val="28"/>
        </w:rPr>
        <w:t>Table 1</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8383"/>
        <w:gridCol w:w="901"/>
      </w:tblGrid>
      <w:tr w:rsidR="00077E36" w:rsidRPr="003A78EC" w:rsidTr="005C0B7D">
        <w:trPr>
          <w:trHeight w:val="377"/>
        </w:trPr>
        <w:tc>
          <w:tcPr>
            <w:tcW w:w="498" w:type="dxa"/>
            <w:tcBorders>
              <w:top w:val="single" w:sz="4" w:space="0" w:color="auto"/>
              <w:left w:val="single" w:sz="4" w:space="0" w:color="auto"/>
              <w:bottom w:val="single" w:sz="4" w:space="0" w:color="auto"/>
              <w:right w:val="single" w:sz="4" w:space="0" w:color="auto"/>
            </w:tcBorders>
            <w:hideMark/>
          </w:tcPr>
          <w:p w:rsidR="00077E36" w:rsidRPr="003A78EC" w:rsidRDefault="00077E36" w:rsidP="00567A59">
            <w:pPr>
              <w:spacing w:line="276" w:lineRule="auto"/>
              <w:jc w:val="center"/>
              <w:rPr>
                <w:rFonts w:ascii="Times New Roman" w:hAnsi="Times New Roman" w:cs="Times New Roman"/>
                <w:b/>
                <w:sz w:val="28"/>
                <w:szCs w:val="28"/>
                <w:lang w:val="uz-Cyrl-UZ"/>
              </w:rPr>
            </w:pPr>
            <w:r w:rsidRPr="003A78EC">
              <w:rPr>
                <w:rFonts w:ascii="Times New Roman" w:hAnsi="Times New Roman" w:cs="Times New Roman"/>
                <w:b/>
                <w:sz w:val="28"/>
                <w:szCs w:val="28"/>
                <w:lang w:val="uz-Cyrl-UZ"/>
              </w:rPr>
              <w:t>№</w:t>
            </w:r>
          </w:p>
        </w:tc>
        <w:tc>
          <w:tcPr>
            <w:tcW w:w="8383" w:type="dxa"/>
            <w:tcBorders>
              <w:top w:val="single" w:sz="4" w:space="0" w:color="auto"/>
              <w:left w:val="single" w:sz="4" w:space="0" w:color="auto"/>
              <w:bottom w:val="single" w:sz="4" w:space="0" w:color="auto"/>
              <w:right w:val="single" w:sz="4" w:space="0" w:color="auto"/>
            </w:tcBorders>
            <w:hideMark/>
          </w:tcPr>
          <w:p w:rsidR="00077E36" w:rsidRPr="003A78EC" w:rsidRDefault="00077E36" w:rsidP="005C0B7D">
            <w:pPr>
              <w:spacing w:line="276" w:lineRule="auto"/>
              <w:jc w:val="center"/>
              <w:rPr>
                <w:rFonts w:ascii="Times New Roman" w:hAnsi="Times New Roman" w:cs="Times New Roman"/>
                <w:b/>
                <w:sz w:val="28"/>
                <w:szCs w:val="28"/>
              </w:rPr>
            </w:pPr>
            <w:r w:rsidRPr="003A78EC">
              <w:rPr>
                <w:rFonts w:ascii="Times New Roman" w:hAnsi="Times New Roman" w:cs="Times New Roman"/>
                <w:b/>
                <w:sz w:val="28"/>
                <w:szCs w:val="28"/>
                <w:lang w:val="uz-Cyrl-UZ"/>
              </w:rPr>
              <w:t>Name</w:t>
            </w:r>
            <w:r w:rsidR="00892285" w:rsidRPr="003A78EC">
              <w:rPr>
                <w:rFonts w:ascii="Times New Roman" w:hAnsi="Times New Roman" w:cs="Times New Roman"/>
                <w:b/>
                <w:sz w:val="28"/>
                <w:szCs w:val="28"/>
              </w:rPr>
              <w:t xml:space="preserve"> of the lectures</w:t>
            </w:r>
            <w:r w:rsidR="005C0B7D" w:rsidRPr="003A78EC">
              <w:rPr>
                <w:rFonts w:ascii="Times New Roman" w:hAnsi="Times New Roman"/>
                <w:bCs/>
                <w:szCs w:val="28"/>
              </w:rPr>
              <w:t xml:space="preserve"> </w:t>
            </w:r>
          </w:p>
        </w:tc>
        <w:tc>
          <w:tcPr>
            <w:tcW w:w="901" w:type="dxa"/>
            <w:tcBorders>
              <w:top w:val="single" w:sz="4" w:space="0" w:color="auto"/>
              <w:left w:val="single" w:sz="4" w:space="0" w:color="auto"/>
              <w:bottom w:val="single" w:sz="4" w:space="0" w:color="auto"/>
              <w:right w:val="single" w:sz="4" w:space="0" w:color="auto"/>
            </w:tcBorders>
            <w:hideMark/>
          </w:tcPr>
          <w:p w:rsidR="00077E36" w:rsidRPr="003A78EC" w:rsidRDefault="00077E36" w:rsidP="00567A59">
            <w:pPr>
              <w:spacing w:line="276" w:lineRule="auto"/>
              <w:jc w:val="center"/>
              <w:rPr>
                <w:rFonts w:ascii="Times New Roman" w:hAnsi="Times New Roman" w:cs="Times New Roman"/>
                <w:b/>
                <w:sz w:val="28"/>
                <w:szCs w:val="28"/>
                <w:lang w:val="uz-Cyrl-UZ"/>
              </w:rPr>
            </w:pPr>
            <w:r w:rsidRPr="003A78EC">
              <w:rPr>
                <w:rFonts w:ascii="Times New Roman" w:hAnsi="Times New Roman" w:cs="Times New Roman"/>
                <w:b/>
                <w:sz w:val="28"/>
                <w:szCs w:val="28"/>
                <w:lang w:val="uz-Cyrl-UZ"/>
              </w:rPr>
              <w:t>hours</w:t>
            </w:r>
          </w:p>
        </w:tc>
      </w:tr>
      <w:tr w:rsidR="00077E36" w:rsidRPr="003A78EC" w:rsidTr="005C0B7D">
        <w:tc>
          <w:tcPr>
            <w:tcW w:w="498" w:type="dxa"/>
            <w:tcBorders>
              <w:top w:val="single" w:sz="4" w:space="0" w:color="auto"/>
              <w:left w:val="single" w:sz="4" w:space="0" w:color="auto"/>
              <w:bottom w:val="single" w:sz="4" w:space="0" w:color="auto"/>
              <w:right w:val="single" w:sz="4" w:space="0" w:color="auto"/>
            </w:tcBorders>
            <w:hideMark/>
          </w:tcPr>
          <w:p w:rsidR="00077E36" w:rsidRPr="003A78EC" w:rsidRDefault="00077E36" w:rsidP="00567A59">
            <w:pPr>
              <w:spacing w:line="276" w:lineRule="auto"/>
              <w:jc w:val="both"/>
              <w:rPr>
                <w:rFonts w:ascii="Times New Roman" w:hAnsi="Times New Roman" w:cs="Times New Roman"/>
                <w:sz w:val="28"/>
                <w:szCs w:val="28"/>
                <w:lang w:val="uz-Cyrl-UZ"/>
              </w:rPr>
            </w:pPr>
            <w:r w:rsidRPr="003A78EC">
              <w:rPr>
                <w:rFonts w:ascii="Times New Roman" w:hAnsi="Times New Roman" w:cs="Times New Roman"/>
                <w:sz w:val="28"/>
                <w:szCs w:val="28"/>
                <w:lang w:val="uz-Cyrl-UZ"/>
              </w:rPr>
              <w:t>1</w:t>
            </w:r>
          </w:p>
        </w:tc>
        <w:tc>
          <w:tcPr>
            <w:tcW w:w="8383" w:type="dxa"/>
            <w:tcBorders>
              <w:top w:val="single" w:sz="4" w:space="0" w:color="auto"/>
              <w:left w:val="single" w:sz="4" w:space="0" w:color="auto"/>
              <w:bottom w:val="single" w:sz="4" w:space="0" w:color="auto"/>
              <w:right w:val="single" w:sz="4" w:space="0" w:color="auto"/>
            </w:tcBorders>
            <w:vAlign w:val="center"/>
          </w:tcPr>
          <w:p w:rsidR="00077E36" w:rsidRPr="003A78EC" w:rsidRDefault="00DD3214" w:rsidP="00567A59">
            <w:pPr>
              <w:pStyle w:val="a5"/>
              <w:spacing w:line="276" w:lineRule="auto"/>
              <w:jc w:val="left"/>
              <w:rPr>
                <w:rFonts w:ascii="Times New Roman" w:hAnsi="Times New Roman"/>
                <w:b w:val="0"/>
                <w:bCs/>
                <w:szCs w:val="28"/>
              </w:rPr>
            </w:pPr>
            <w:r w:rsidRPr="003A78EC">
              <w:rPr>
                <w:rFonts w:ascii="Times New Roman" w:hAnsi="Times New Roman"/>
                <w:b w:val="0"/>
                <w:bCs/>
                <w:szCs w:val="28"/>
              </w:rPr>
              <w:t>Normal menstrual cycle and its regulation.</w:t>
            </w:r>
            <w:r w:rsidR="005C0B7D" w:rsidRPr="003A78EC">
              <w:rPr>
                <w:rFonts w:ascii="Times New Roman" w:hAnsi="Times New Roman"/>
                <w:b w:val="0"/>
                <w:bCs/>
                <w:szCs w:val="28"/>
              </w:rPr>
              <w:t xml:space="preserve"> Violations of the menstrual cycle. Amenorrhea.</w:t>
            </w:r>
          </w:p>
        </w:tc>
        <w:tc>
          <w:tcPr>
            <w:tcW w:w="901" w:type="dxa"/>
            <w:tcBorders>
              <w:top w:val="single" w:sz="4" w:space="0" w:color="auto"/>
              <w:left w:val="single" w:sz="4" w:space="0" w:color="auto"/>
              <w:bottom w:val="single" w:sz="4" w:space="0" w:color="auto"/>
              <w:right w:val="single" w:sz="4" w:space="0" w:color="auto"/>
            </w:tcBorders>
          </w:tcPr>
          <w:p w:rsidR="00077E36" w:rsidRPr="003A78EC" w:rsidRDefault="00077E36" w:rsidP="00567A59">
            <w:pPr>
              <w:spacing w:line="276" w:lineRule="auto"/>
              <w:jc w:val="center"/>
              <w:rPr>
                <w:rFonts w:ascii="Times New Roman" w:hAnsi="Times New Roman" w:cs="Times New Roman"/>
                <w:sz w:val="28"/>
                <w:szCs w:val="28"/>
                <w:lang w:val="uz-Cyrl-UZ"/>
              </w:rPr>
            </w:pPr>
            <w:r w:rsidRPr="003A78EC">
              <w:rPr>
                <w:rFonts w:ascii="Times New Roman" w:hAnsi="Times New Roman" w:cs="Times New Roman"/>
                <w:sz w:val="28"/>
                <w:szCs w:val="28"/>
                <w:lang w:val="uz-Cyrl-UZ"/>
              </w:rPr>
              <w:t>2</w:t>
            </w:r>
          </w:p>
        </w:tc>
      </w:tr>
      <w:tr w:rsidR="007F1C3D" w:rsidRPr="003A78EC" w:rsidTr="005C0B7D">
        <w:tc>
          <w:tcPr>
            <w:tcW w:w="498" w:type="dxa"/>
            <w:tcBorders>
              <w:top w:val="single" w:sz="4" w:space="0" w:color="auto"/>
              <w:left w:val="single" w:sz="4" w:space="0" w:color="auto"/>
              <w:bottom w:val="single" w:sz="4" w:space="0" w:color="auto"/>
              <w:right w:val="single" w:sz="4" w:space="0" w:color="auto"/>
            </w:tcBorders>
            <w:hideMark/>
          </w:tcPr>
          <w:p w:rsidR="007F1C3D" w:rsidRPr="003A78EC" w:rsidRDefault="007F1C3D" w:rsidP="00567A59">
            <w:pPr>
              <w:spacing w:line="276" w:lineRule="auto"/>
              <w:jc w:val="both"/>
              <w:rPr>
                <w:rFonts w:ascii="Times New Roman" w:hAnsi="Times New Roman" w:cs="Times New Roman"/>
                <w:sz w:val="28"/>
                <w:szCs w:val="28"/>
              </w:rPr>
            </w:pPr>
            <w:r w:rsidRPr="003A78EC">
              <w:rPr>
                <w:rFonts w:ascii="Times New Roman" w:hAnsi="Times New Roman" w:cs="Times New Roman"/>
                <w:sz w:val="28"/>
                <w:szCs w:val="28"/>
              </w:rPr>
              <w:t>2</w:t>
            </w:r>
          </w:p>
        </w:tc>
        <w:tc>
          <w:tcPr>
            <w:tcW w:w="8383" w:type="dxa"/>
            <w:tcBorders>
              <w:top w:val="single" w:sz="4" w:space="0" w:color="auto"/>
              <w:left w:val="single" w:sz="4" w:space="0" w:color="auto"/>
              <w:bottom w:val="single" w:sz="4" w:space="0" w:color="auto"/>
              <w:right w:val="single" w:sz="4" w:space="0" w:color="auto"/>
            </w:tcBorders>
            <w:vAlign w:val="center"/>
          </w:tcPr>
          <w:p w:rsidR="007F1C3D" w:rsidRPr="003A78EC" w:rsidRDefault="005C0B7D" w:rsidP="00567A59">
            <w:pPr>
              <w:pStyle w:val="a5"/>
              <w:spacing w:line="276" w:lineRule="auto"/>
              <w:jc w:val="left"/>
              <w:rPr>
                <w:rFonts w:ascii="Times New Roman" w:hAnsi="Times New Roman"/>
                <w:b w:val="0"/>
                <w:bCs/>
                <w:szCs w:val="28"/>
              </w:rPr>
            </w:pPr>
            <w:r w:rsidRPr="003A78EC">
              <w:rPr>
                <w:rFonts w:ascii="Times New Roman" w:hAnsi="Times New Roman"/>
                <w:b w:val="0"/>
                <w:bCs/>
                <w:szCs w:val="28"/>
              </w:rPr>
              <w:t>Dysfunctional uterine bleeding. Bleeding in the first half of pregnancy.</w:t>
            </w:r>
          </w:p>
        </w:tc>
        <w:tc>
          <w:tcPr>
            <w:tcW w:w="901" w:type="dxa"/>
            <w:tcBorders>
              <w:top w:val="single" w:sz="4" w:space="0" w:color="auto"/>
              <w:left w:val="single" w:sz="4" w:space="0" w:color="auto"/>
              <w:bottom w:val="single" w:sz="4" w:space="0" w:color="auto"/>
              <w:right w:val="single" w:sz="4" w:space="0" w:color="auto"/>
            </w:tcBorders>
          </w:tcPr>
          <w:p w:rsidR="007F1C3D" w:rsidRPr="003A78EC" w:rsidRDefault="007F1C3D" w:rsidP="00567A59">
            <w:pPr>
              <w:spacing w:line="276" w:lineRule="auto"/>
              <w:jc w:val="center"/>
              <w:rPr>
                <w:rFonts w:ascii="Times New Roman" w:hAnsi="Times New Roman" w:cs="Times New Roman"/>
                <w:sz w:val="28"/>
                <w:szCs w:val="28"/>
              </w:rPr>
            </w:pPr>
            <w:r w:rsidRPr="003A78EC">
              <w:rPr>
                <w:rFonts w:ascii="Times New Roman" w:hAnsi="Times New Roman" w:cs="Times New Roman"/>
                <w:sz w:val="28"/>
                <w:szCs w:val="28"/>
              </w:rPr>
              <w:t>2</w:t>
            </w:r>
          </w:p>
        </w:tc>
      </w:tr>
      <w:tr w:rsidR="00077E36" w:rsidRPr="003A78EC" w:rsidTr="005C0B7D">
        <w:tc>
          <w:tcPr>
            <w:tcW w:w="498" w:type="dxa"/>
            <w:tcBorders>
              <w:top w:val="single" w:sz="4" w:space="0" w:color="auto"/>
              <w:left w:val="single" w:sz="4" w:space="0" w:color="auto"/>
              <w:bottom w:val="single" w:sz="4" w:space="0" w:color="auto"/>
              <w:right w:val="single" w:sz="4" w:space="0" w:color="auto"/>
            </w:tcBorders>
            <w:hideMark/>
          </w:tcPr>
          <w:p w:rsidR="00077E36" w:rsidRPr="003A78EC" w:rsidRDefault="007F1C3D" w:rsidP="00567A59">
            <w:pPr>
              <w:spacing w:line="276" w:lineRule="auto"/>
              <w:jc w:val="both"/>
              <w:rPr>
                <w:rFonts w:ascii="Times New Roman" w:hAnsi="Times New Roman" w:cs="Times New Roman"/>
                <w:sz w:val="28"/>
                <w:szCs w:val="28"/>
              </w:rPr>
            </w:pPr>
            <w:r w:rsidRPr="003A78EC">
              <w:rPr>
                <w:rFonts w:ascii="Times New Roman" w:hAnsi="Times New Roman" w:cs="Times New Roman"/>
                <w:sz w:val="28"/>
                <w:szCs w:val="28"/>
              </w:rPr>
              <w:t>3</w:t>
            </w:r>
          </w:p>
        </w:tc>
        <w:tc>
          <w:tcPr>
            <w:tcW w:w="8383" w:type="dxa"/>
            <w:tcBorders>
              <w:top w:val="single" w:sz="4" w:space="0" w:color="auto"/>
              <w:left w:val="single" w:sz="4" w:space="0" w:color="auto"/>
              <w:bottom w:val="single" w:sz="4" w:space="0" w:color="auto"/>
              <w:right w:val="single" w:sz="4" w:space="0" w:color="auto"/>
            </w:tcBorders>
            <w:vAlign w:val="center"/>
          </w:tcPr>
          <w:p w:rsidR="00077E36" w:rsidRPr="003A78EC" w:rsidRDefault="005C0B7D" w:rsidP="00567A59">
            <w:pPr>
              <w:pStyle w:val="a5"/>
              <w:spacing w:line="276" w:lineRule="auto"/>
              <w:jc w:val="left"/>
              <w:rPr>
                <w:rFonts w:ascii="Times New Roman" w:hAnsi="Times New Roman"/>
                <w:b w:val="0"/>
                <w:bCs/>
                <w:szCs w:val="28"/>
              </w:rPr>
            </w:pPr>
            <w:r w:rsidRPr="003A78EC">
              <w:rPr>
                <w:rFonts w:ascii="Times New Roman" w:hAnsi="Times New Roman"/>
                <w:b w:val="0"/>
                <w:bCs/>
                <w:szCs w:val="28"/>
              </w:rPr>
              <w:t>Inflammatory diseases of female genital organs.</w:t>
            </w:r>
            <w:r w:rsidRPr="003A78EC">
              <w:rPr>
                <w:rFonts w:ascii="Times New Roman" w:hAnsi="Times New Roman"/>
                <w:b w:val="0"/>
                <w:szCs w:val="28"/>
              </w:rPr>
              <w:t xml:space="preserve"> Benign tumors of the uterus.</w:t>
            </w:r>
          </w:p>
        </w:tc>
        <w:tc>
          <w:tcPr>
            <w:tcW w:w="901" w:type="dxa"/>
            <w:tcBorders>
              <w:top w:val="single" w:sz="4" w:space="0" w:color="auto"/>
              <w:left w:val="single" w:sz="4" w:space="0" w:color="auto"/>
              <w:bottom w:val="single" w:sz="4" w:space="0" w:color="auto"/>
              <w:right w:val="single" w:sz="4" w:space="0" w:color="auto"/>
            </w:tcBorders>
          </w:tcPr>
          <w:p w:rsidR="00077E36" w:rsidRPr="003A78EC" w:rsidRDefault="00077E36" w:rsidP="00567A59">
            <w:pPr>
              <w:spacing w:line="276" w:lineRule="auto"/>
              <w:jc w:val="center"/>
              <w:rPr>
                <w:rFonts w:ascii="Times New Roman" w:hAnsi="Times New Roman" w:cs="Times New Roman"/>
                <w:sz w:val="28"/>
                <w:szCs w:val="28"/>
              </w:rPr>
            </w:pPr>
            <w:r w:rsidRPr="003A78EC">
              <w:rPr>
                <w:rFonts w:ascii="Times New Roman" w:hAnsi="Times New Roman" w:cs="Times New Roman"/>
                <w:sz w:val="28"/>
                <w:szCs w:val="28"/>
              </w:rPr>
              <w:t>2</w:t>
            </w:r>
          </w:p>
        </w:tc>
      </w:tr>
      <w:tr w:rsidR="00077E36" w:rsidRPr="003A78EC" w:rsidTr="005C0B7D">
        <w:tc>
          <w:tcPr>
            <w:tcW w:w="498" w:type="dxa"/>
            <w:tcBorders>
              <w:top w:val="single" w:sz="4" w:space="0" w:color="auto"/>
              <w:left w:val="single" w:sz="4" w:space="0" w:color="auto"/>
              <w:bottom w:val="single" w:sz="4" w:space="0" w:color="auto"/>
              <w:right w:val="single" w:sz="4" w:space="0" w:color="auto"/>
            </w:tcBorders>
            <w:hideMark/>
          </w:tcPr>
          <w:p w:rsidR="00077E36" w:rsidRPr="003A78EC" w:rsidRDefault="007F1C3D" w:rsidP="00567A59">
            <w:pPr>
              <w:spacing w:line="276" w:lineRule="auto"/>
              <w:jc w:val="both"/>
              <w:rPr>
                <w:rFonts w:ascii="Times New Roman" w:hAnsi="Times New Roman" w:cs="Times New Roman"/>
                <w:sz w:val="28"/>
                <w:szCs w:val="28"/>
              </w:rPr>
            </w:pPr>
            <w:r w:rsidRPr="003A78EC">
              <w:rPr>
                <w:rFonts w:ascii="Times New Roman" w:hAnsi="Times New Roman" w:cs="Times New Roman"/>
                <w:sz w:val="28"/>
                <w:szCs w:val="28"/>
              </w:rPr>
              <w:t>4</w:t>
            </w:r>
          </w:p>
        </w:tc>
        <w:tc>
          <w:tcPr>
            <w:tcW w:w="8383" w:type="dxa"/>
            <w:tcBorders>
              <w:top w:val="single" w:sz="4" w:space="0" w:color="auto"/>
              <w:left w:val="single" w:sz="4" w:space="0" w:color="auto"/>
              <w:bottom w:val="single" w:sz="4" w:space="0" w:color="auto"/>
              <w:right w:val="single" w:sz="4" w:space="0" w:color="auto"/>
            </w:tcBorders>
            <w:vAlign w:val="center"/>
          </w:tcPr>
          <w:p w:rsidR="00077E36" w:rsidRPr="005C0B7D" w:rsidRDefault="005C0B7D" w:rsidP="00567A59">
            <w:pPr>
              <w:pStyle w:val="a5"/>
              <w:spacing w:line="276" w:lineRule="auto"/>
              <w:jc w:val="left"/>
              <w:rPr>
                <w:rFonts w:ascii="Times New Roman" w:hAnsi="Times New Roman"/>
                <w:b w:val="0"/>
                <w:szCs w:val="28"/>
              </w:rPr>
            </w:pPr>
            <w:r w:rsidRPr="003A78EC">
              <w:rPr>
                <w:rFonts w:ascii="Times New Roman" w:hAnsi="Times New Roman"/>
                <w:b w:val="0"/>
                <w:szCs w:val="28"/>
                <w:u w:val="single"/>
              </w:rPr>
              <w:t>U</w:t>
            </w:r>
            <w:r w:rsidRPr="003A78EC">
              <w:rPr>
                <w:rFonts w:ascii="Times New Roman" w:hAnsi="Times New Roman"/>
                <w:b w:val="0"/>
                <w:szCs w:val="28"/>
              </w:rPr>
              <w:t>terine fibroids (</w:t>
            </w:r>
            <w:proofErr w:type="spellStart"/>
            <w:r w:rsidRPr="003A78EC">
              <w:rPr>
                <w:rFonts w:ascii="Times New Roman" w:hAnsi="Times New Roman"/>
                <w:b w:val="0"/>
                <w:szCs w:val="28"/>
              </w:rPr>
              <w:t>myoma</w:t>
            </w:r>
            <w:proofErr w:type="spellEnd"/>
            <w:r w:rsidRPr="003A78EC">
              <w:rPr>
                <w:rFonts w:ascii="Times New Roman" w:hAnsi="Times New Roman"/>
                <w:b w:val="0"/>
                <w:szCs w:val="28"/>
              </w:rPr>
              <w:t>)</w:t>
            </w:r>
            <w:r w:rsidRPr="005C0B7D">
              <w:rPr>
                <w:rFonts w:ascii="Times New Roman" w:hAnsi="Times New Roman"/>
                <w:b w:val="0"/>
                <w:szCs w:val="28"/>
              </w:rPr>
              <w:t>.</w:t>
            </w:r>
            <w:r w:rsidRPr="003A78EC">
              <w:rPr>
                <w:rFonts w:ascii="Times New Roman" w:hAnsi="Times New Roman"/>
                <w:b w:val="0"/>
                <w:szCs w:val="28"/>
              </w:rPr>
              <w:t xml:space="preserve"> Tumors of the ovaries.</w:t>
            </w:r>
            <w:r w:rsidRPr="005C0B7D">
              <w:rPr>
                <w:rFonts w:ascii="Times New Roman" w:hAnsi="Times New Roman"/>
                <w:b w:val="0"/>
                <w:szCs w:val="28"/>
              </w:rPr>
              <w:t xml:space="preserve"> </w:t>
            </w:r>
            <w:r w:rsidRPr="003A78EC">
              <w:rPr>
                <w:rFonts w:ascii="Times New Roman" w:hAnsi="Times New Roman"/>
                <w:b w:val="0"/>
                <w:szCs w:val="28"/>
              </w:rPr>
              <w:t xml:space="preserve">Background and </w:t>
            </w:r>
            <w:r w:rsidRPr="003A78EC">
              <w:rPr>
                <w:rFonts w:ascii="Times New Roman" w:hAnsi="Times New Roman"/>
                <w:b w:val="0"/>
                <w:szCs w:val="28"/>
              </w:rPr>
              <w:lastRenderedPageBreak/>
              <w:t>precancerous diseases of the cervix and the body of the uterus.</w:t>
            </w:r>
          </w:p>
        </w:tc>
        <w:tc>
          <w:tcPr>
            <w:tcW w:w="901" w:type="dxa"/>
            <w:tcBorders>
              <w:top w:val="single" w:sz="4" w:space="0" w:color="auto"/>
              <w:left w:val="single" w:sz="4" w:space="0" w:color="auto"/>
              <w:bottom w:val="single" w:sz="4" w:space="0" w:color="auto"/>
              <w:right w:val="single" w:sz="4" w:space="0" w:color="auto"/>
            </w:tcBorders>
          </w:tcPr>
          <w:p w:rsidR="00077E36" w:rsidRPr="003A78EC" w:rsidRDefault="00077E36" w:rsidP="00567A59">
            <w:pPr>
              <w:spacing w:line="276" w:lineRule="auto"/>
              <w:jc w:val="center"/>
              <w:rPr>
                <w:rFonts w:ascii="Times New Roman" w:hAnsi="Times New Roman" w:cs="Times New Roman"/>
                <w:sz w:val="28"/>
                <w:szCs w:val="28"/>
              </w:rPr>
            </w:pPr>
            <w:r w:rsidRPr="003A78EC">
              <w:rPr>
                <w:rFonts w:ascii="Times New Roman" w:hAnsi="Times New Roman" w:cs="Times New Roman"/>
                <w:sz w:val="28"/>
                <w:szCs w:val="28"/>
                <w:lang w:val="uz-Cyrl-UZ"/>
              </w:rPr>
              <w:lastRenderedPageBreak/>
              <w:t>2</w:t>
            </w:r>
          </w:p>
        </w:tc>
      </w:tr>
      <w:tr w:rsidR="00077E36" w:rsidRPr="003A78EC" w:rsidTr="005C0B7D">
        <w:tc>
          <w:tcPr>
            <w:tcW w:w="498" w:type="dxa"/>
            <w:tcBorders>
              <w:top w:val="single" w:sz="4" w:space="0" w:color="auto"/>
              <w:left w:val="single" w:sz="4" w:space="0" w:color="auto"/>
              <w:bottom w:val="single" w:sz="4" w:space="0" w:color="auto"/>
              <w:right w:val="single" w:sz="4" w:space="0" w:color="auto"/>
            </w:tcBorders>
            <w:hideMark/>
          </w:tcPr>
          <w:p w:rsidR="00077E36" w:rsidRPr="003A78EC" w:rsidRDefault="007F1C3D" w:rsidP="00567A59">
            <w:pPr>
              <w:spacing w:line="276" w:lineRule="auto"/>
              <w:jc w:val="both"/>
              <w:rPr>
                <w:rFonts w:ascii="Times New Roman" w:hAnsi="Times New Roman" w:cs="Times New Roman"/>
                <w:sz w:val="28"/>
                <w:szCs w:val="28"/>
              </w:rPr>
            </w:pPr>
            <w:r w:rsidRPr="003A78EC">
              <w:rPr>
                <w:rFonts w:ascii="Times New Roman" w:hAnsi="Times New Roman" w:cs="Times New Roman"/>
                <w:sz w:val="28"/>
                <w:szCs w:val="28"/>
              </w:rPr>
              <w:lastRenderedPageBreak/>
              <w:t>5</w:t>
            </w:r>
          </w:p>
        </w:tc>
        <w:tc>
          <w:tcPr>
            <w:tcW w:w="8383" w:type="dxa"/>
            <w:tcBorders>
              <w:top w:val="single" w:sz="4" w:space="0" w:color="auto"/>
              <w:left w:val="single" w:sz="4" w:space="0" w:color="auto"/>
              <w:bottom w:val="single" w:sz="4" w:space="0" w:color="auto"/>
              <w:right w:val="single" w:sz="4" w:space="0" w:color="auto"/>
            </w:tcBorders>
            <w:vAlign w:val="center"/>
          </w:tcPr>
          <w:p w:rsidR="00077E36" w:rsidRPr="003A78EC" w:rsidRDefault="00DD3214" w:rsidP="005C0B7D">
            <w:pPr>
              <w:pStyle w:val="a5"/>
              <w:spacing w:line="276" w:lineRule="auto"/>
              <w:jc w:val="left"/>
              <w:rPr>
                <w:rFonts w:ascii="Times New Roman" w:hAnsi="Times New Roman"/>
                <w:b w:val="0"/>
                <w:bCs/>
                <w:szCs w:val="28"/>
              </w:rPr>
            </w:pPr>
            <w:r w:rsidRPr="003A78EC">
              <w:rPr>
                <w:rFonts w:ascii="Times New Roman" w:hAnsi="Times New Roman"/>
                <w:b w:val="0"/>
                <w:szCs w:val="28"/>
              </w:rPr>
              <w:t xml:space="preserve"> </w:t>
            </w:r>
            <w:r w:rsidR="005C0B7D" w:rsidRPr="003A78EC">
              <w:rPr>
                <w:rFonts w:ascii="Times New Roman" w:hAnsi="Times New Roman"/>
                <w:b w:val="0"/>
                <w:bCs/>
                <w:iCs/>
                <w:szCs w:val="28"/>
              </w:rPr>
              <w:t xml:space="preserve">An infertile marriage. </w:t>
            </w:r>
            <w:r w:rsidR="005C0B7D" w:rsidRPr="003A78EC">
              <w:rPr>
                <w:rFonts w:ascii="Times New Roman" w:hAnsi="Times New Roman"/>
                <w:b w:val="0"/>
                <w:szCs w:val="28"/>
              </w:rPr>
              <w:t>Modern methods of contraception. Developmental abnormalities.</w:t>
            </w:r>
          </w:p>
        </w:tc>
        <w:tc>
          <w:tcPr>
            <w:tcW w:w="901" w:type="dxa"/>
            <w:tcBorders>
              <w:top w:val="single" w:sz="4" w:space="0" w:color="auto"/>
              <w:left w:val="single" w:sz="4" w:space="0" w:color="auto"/>
              <w:bottom w:val="single" w:sz="4" w:space="0" w:color="auto"/>
              <w:right w:val="single" w:sz="4" w:space="0" w:color="auto"/>
            </w:tcBorders>
          </w:tcPr>
          <w:p w:rsidR="00077E36" w:rsidRPr="003A78EC" w:rsidRDefault="00077E36" w:rsidP="00567A59">
            <w:pPr>
              <w:spacing w:line="276" w:lineRule="auto"/>
              <w:jc w:val="center"/>
              <w:rPr>
                <w:rFonts w:ascii="Times New Roman" w:hAnsi="Times New Roman" w:cs="Times New Roman"/>
                <w:sz w:val="28"/>
                <w:szCs w:val="28"/>
              </w:rPr>
            </w:pPr>
            <w:r w:rsidRPr="003A78EC">
              <w:rPr>
                <w:rFonts w:ascii="Times New Roman" w:hAnsi="Times New Roman" w:cs="Times New Roman"/>
                <w:sz w:val="28"/>
                <w:szCs w:val="28"/>
                <w:lang w:val="uz-Cyrl-UZ"/>
              </w:rPr>
              <w:t>2</w:t>
            </w:r>
          </w:p>
        </w:tc>
      </w:tr>
    </w:tbl>
    <w:p w:rsidR="00077E36" w:rsidRPr="003A78EC" w:rsidRDefault="008A6757" w:rsidP="00567A59">
      <w:pPr>
        <w:spacing w:line="276" w:lineRule="auto"/>
        <w:ind w:left="3600" w:right="-525" w:firstLine="720"/>
        <w:rPr>
          <w:rFonts w:ascii="Times New Roman" w:hAnsi="Times New Roman" w:cs="Times New Roman"/>
          <w:b/>
          <w:sz w:val="28"/>
          <w:szCs w:val="28"/>
        </w:rPr>
      </w:pPr>
      <w:r w:rsidRPr="003A78EC">
        <w:rPr>
          <w:rFonts w:ascii="Times New Roman" w:hAnsi="Times New Roman" w:cs="Times New Roman"/>
          <w:b/>
          <w:sz w:val="28"/>
          <w:szCs w:val="28"/>
        </w:rPr>
        <w:t xml:space="preserve">      Total</w:t>
      </w:r>
      <w:r w:rsidRPr="003A78EC">
        <w:rPr>
          <w:rFonts w:ascii="Times New Roman" w:hAnsi="Times New Roman" w:cs="Times New Roman"/>
          <w:b/>
          <w:sz w:val="28"/>
          <w:szCs w:val="28"/>
        </w:rPr>
        <w:tab/>
      </w:r>
      <w:r w:rsidRPr="003A78EC">
        <w:rPr>
          <w:rFonts w:ascii="Times New Roman" w:hAnsi="Times New Roman" w:cs="Times New Roman"/>
          <w:b/>
          <w:sz w:val="28"/>
          <w:szCs w:val="28"/>
        </w:rPr>
        <w:tab/>
        <w:t xml:space="preserve">          </w:t>
      </w:r>
      <w:r w:rsidRPr="003A78EC">
        <w:rPr>
          <w:rFonts w:ascii="Times New Roman" w:hAnsi="Times New Roman" w:cs="Times New Roman"/>
          <w:b/>
          <w:sz w:val="28"/>
          <w:szCs w:val="28"/>
        </w:rPr>
        <w:tab/>
      </w:r>
      <w:r w:rsidRPr="003A78EC">
        <w:rPr>
          <w:rFonts w:ascii="Times New Roman" w:hAnsi="Times New Roman" w:cs="Times New Roman"/>
          <w:b/>
          <w:sz w:val="28"/>
          <w:szCs w:val="28"/>
        </w:rPr>
        <w:tab/>
        <w:t>1</w:t>
      </w:r>
      <w:r w:rsidR="005C0B7D">
        <w:rPr>
          <w:rFonts w:ascii="Times New Roman" w:hAnsi="Times New Roman" w:cs="Times New Roman"/>
          <w:b/>
          <w:sz w:val="28"/>
          <w:szCs w:val="28"/>
          <w:lang w:val="ru-RU"/>
        </w:rPr>
        <w:t xml:space="preserve">0 </w:t>
      </w:r>
      <w:r w:rsidR="00DD3214" w:rsidRPr="003A78EC">
        <w:rPr>
          <w:rFonts w:ascii="Times New Roman" w:hAnsi="Times New Roman" w:cs="Times New Roman"/>
          <w:b/>
          <w:sz w:val="28"/>
          <w:szCs w:val="28"/>
        </w:rPr>
        <w:t>h</w:t>
      </w:r>
    </w:p>
    <w:p w:rsidR="00DD3214" w:rsidRPr="003A78EC" w:rsidRDefault="00DD3214" w:rsidP="00567A59">
      <w:pPr>
        <w:spacing w:line="276" w:lineRule="auto"/>
        <w:ind w:left="3600" w:right="-525" w:firstLine="720"/>
        <w:rPr>
          <w:rFonts w:ascii="Times New Roman" w:hAnsi="Times New Roman" w:cs="Times New Roman"/>
          <w:sz w:val="28"/>
          <w:szCs w:val="28"/>
        </w:rPr>
      </w:pPr>
    </w:p>
    <w:p w:rsidR="00892285" w:rsidRPr="003A78EC" w:rsidRDefault="00892285" w:rsidP="00567A59">
      <w:pPr>
        <w:spacing w:line="276" w:lineRule="auto"/>
        <w:ind w:left="3600" w:right="-525" w:firstLine="720"/>
        <w:rPr>
          <w:rFonts w:ascii="Times New Roman" w:hAnsi="Times New Roman" w:cs="Times New Roman"/>
          <w:sz w:val="28"/>
          <w:szCs w:val="28"/>
        </w:rPr>
      </w:pPr>
    </w:p>
    <w:p w:rsidR="00DD3214" w:rsidRPr="003A78EC" w:rsidRDefault="00DD3214" w:rsidP="00567A59">
      <w:pPr>
        <w:spacing w:line="276" w:lineRule="auto"/>
        <w:rPr>
          <w:rFonts w:ascii="Times New Roman" w:hAnsi="Times New Roman" w:cs="Times New Roman"/>
          <w:sz w:val="28"/>
          <w:szCs w:val="28"/>
        </w:rPr>
      </w:pPr>
      <w:r w:rsidRPr="003A78EC">
        <w:rPr>
          <w:rFonts w:ascii="Times New Roman" w:hAnsi="Times New Roman" w:cs="Times New Roman"/>
          <w:sz w:val="28"/>
          <w:szCs w:val="28"/>
        </w:rPr>
        <w:t>Lectures are read to academic streams in auditoriums equipped with multimedia equipment.</w:t>
      </w:r>
    </w:p>
    <w:p w:rsidR="00892285" w:rsidRPr="003A78EC" w:rsidRDefault="00892285" w:rsidP="00567A59">
      <w:pPr>
        <w:spacing w:line="276" w:lineRule="auto"/>
        <w:rPr>
          <w:rFonts w:ascii="Times New Roman" w:hAnsi="Times New Roman" w:cs="Times New Roman"/>
          <w:sz w:val="28"/>
          <w:szCs w:val="28"/>
        </w:rPr>
      </w:pPr>
    </w:p>
    <w:p w:rsidR="00DD3214" w:rsidRPr="003A78EC" w:rsidRDefault="00DD3214" w:rsidP="00567A59">
      <w:pPr>
        <w:pStyle w:val="a3"/>
        <w:numPr>
          <w:ilvl w:val="0"/>
          <w:numId w:val="3"/>
        </w:numPr>
        <w:spacing w:line="276" w:lineRule="auto"/>
        <w:jc w:val="center"/>
        <w:rPr>
          <w:rFonts w:ascii="Times New Roman" w:hAnsi="Times New Roman" w:cs="Times New Roman"/>
          <w:b/>
          <w:sz w:val="28"/>
          <w:szCs w:val="28"/>
        </w:rPr>
      </w:pPr>
      <w:r w:rsidRPr="003A78EC">
        <w:rPr>
          <w:rFonts w:ascii="Times New Roman" w:hAnsi="Times New Roman" w:cs="Times New Roman"/>
          <w:b/>
          <w:sz w:val="28"/>
          <w:szCs w:val="28"/>
        </w:rPr>
        <w:t>Practical lessons</w:t>
      </w:r>
    </w:p>
    <w:p w:rsidR="00DD3214" w:rsidRPr="003A78EC" w:rsidRDefault="00DD3214" w:rsidP="00567A59">
      <w:pPr>
        <w:spacing w:line="276" w:lineRule="auto"/>
        <w:jc w:val="right"/>
        <w:rPr>
          <w:rFonts w:ascii="Times New Roman" w:hAnsi="Times New Roman" w:cs="Times New Roman"/>
          <w:sz w:val="28"/>
          <w:szCs w:val="28"/>
        </w:rPr>
      </w:pPr>
      <w:r w:rsidRPr="003A78EC">
        <w:rPr>
          <w:rFonts w:ascii="Times New Roman" w:hAnsi="Times New Roman" w:cs="Times New Roman"/>
          <w:sz w:val="28"/>
          <w:szCs w:val="28"/>
        </w:rPr>
        <w:t>Table 2</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8383"/>
        <w:gridCol w:w="901"/>
      </w:tblGrid>
      <w:tr w:rsidR="00DD3214" w:rsidRPr="003A78EC" w:rsidTr="005C0B7D">
        <w:tc>
          <w:tcPr>
            <w:tcW w:w="498" w:type="dxa"/>
            <w:tcBorders>
              <w:top w:val="single" w:sz="4" w:space="0" w:color="auto"/>
              <w:left w:val="single" w:sz="4" w:space="0" w:color="auto"/>
              <w:bottom w:val="single" w:sz="4" w:space="0" w:color="auto"/>
              <w:right w:val="single" w:sz="4" w:space="0" w:color="auto"/>
            </w:tcBorders>
            <w:hideMark/>
          </w:tcPr>
          <w:p w:rsidR="00DD3214" w:rsidRPr="003A78EC" w:rsidRDefault="00DD3214" w:rsidP="00567A59">
            <w:pPr>
              <w:spacing w:line="276" w:lineRule="auto"/>
              <w:jc w:val="center"/>
              <w:rPr>
                <w:rFonts w:ascii="Times New Roman" w:hAnsi="Times New Roman" w:cs="Times New Roman"/>
                <w:b/>
                <w:sz w:val="28"/>
                <w:szCs w:val="28"/>
                <w:lang w:val="uz-Cyrl-UZ"/>
              </w:rPr>
            </w:pPr>
            <w:r w:rsidRPr="003A78EC">
              <w:rPr>
                <w:rFonts w:ascii="Times New Roman" w:hAnsi="Times New Roman" w:cs="Times New Roman"/>
                <w:b/>
                <w:sz w:val="28"/>
                <w:szCs w:val="28"/>
                <w:lang w:val="uz-Cyrl-UZ"/>
              </w:rPr>
              <w:t>№</w:t>
            </w:r>
          </w:p>
        </w:tc>
        <w:tc>
          <w:tcPr>
            <w:tcW w:w="8383" w:type="dxa"/>
            <w:tcBorders>
              <w:top w:val="single" w:sz="4" w:space="0" w:color="auto"/>
              <w:left w:val="single" w:sz="4" w:space="0" w:color="auto"/>
              <w:bottom w:val="single" w:sz="4" w:space="0" w:color="auto"/>
              <w:right w:val="single" w:sz="4" w:space="0" w:color="auto"/>
            </w:tcBorders>
            <w:hideMark/>
          </w:tcPr>
          <w:p w:rsidR="00DD3214" w:rsidRPr="003A78EC" w:rsidRDefault="00DD3214" w:rsidP="00567A59">
            <w:pPr>
              <w:spacing w:line="276" w:lineRule="auto"/>
              <w:jc w:val="center"/>
              <w:rPr>
                <w:rFonts w:ascii="Times New Roman" w:hAnsi="Times New Roman" w:cs="Times New Roman"/>
                <w:b/>
                <w:sz w:val="28"/>
                <w:szCs w:val="28"/>
                <w:lang w:val="uz-Cyrl-UZ"/>
              </w:rPr>
            </w:pPr>
            <w:r w:rsidRPr="003A78EC">
              <w:rPr>
                <w:rFonts w:ascii="Times New Roman" w:hAnsi="Times New Roman" w:cs="Times New Roman"/>
                <w:b/>
                <w:sz w:val="28"/>
                <w:szCs w:val="28"/>
                <w:lang w:val="uz-Cyrl-UZ"/>
              </w:rPr>
              <w:t>Name</w:t>
            </w:r>
          </w:p>
        </w:tc>
        <w:tc>
          <w:tcPr>
            <w:tcW w:w="901" w:type="dxa"/>
            <w:tcBorders>
              <w:top w:val="single" w:sz="4" w:space="0" w:color="auto"/>
              <w:left w:val="single" w:sz="4" w:space="0" w:color="auto"/>
              <w:bottom w:val="single" w:sz="4" w:space="0" w:color="auto"/>
              <w:right w:val="single" w:sz="4" w:space="0" w:color="auto"/>
            </w:tcBorders>
            <w:hideMark/>
          </w:tcPr>
          <w:p w:rsidR="00DD3214" w:rsidRPr="003A78EC" w:rsidRDefault="00DD3214" w:rsidP="00567A59">
            <w:pPr>
              <w:spacing w:line="276" w:lineRule="auto"/>
              <w:jc w:val="center"/>
              <w:rPr>
                <w:rFonts w:ascii="Times New Roman" w:hAnsi="Times New Roman" w:cs="Times New Roman"/>
                <w:b/>
                <w:sz w:val="28"/>
                <w:szCs w:val="28"/>
                <w:lang w:val="uz-Cyrl-UZ"/>
              </w:rPr>
            </w:pPr>
            <w:r w:rsidRPr="003A78EC">
              <w:rPr>
                <w:rFonts w:ascii="Times New Roman" w:hAnsi="Times New Roman" w:cs="Times New Roman"/>
                <w:b/>
                <w:sz w:val="28"/>
                <w:szCs w:val="28"/>
                <w:lang w:val="uz-Cyrl-UZ"/>
              </w:rPr>
              <w:t>hours</w:t>
            </w:r>
          </w:p>
        </w:tc>
      </w:tr>
      <w:tr w:rsidR="00DD3214" w:rsidRPr="003A78EC" w:rsidTr="005C0B7D">
        <w:tc>
          <w:tcPr>
            <w:tcW w:w="498" w:type="dxa"/>
            <w:tcBorders>
              <w:top w:val="single" w:sz="4" w:space="0" w:color="auto"/>
              <w:left w:val="single" w:sz="4" w:space="0" w:color="auto"/>
              <w:bottom w:val="single" w:sz="4" w:space="0" w:color="auto"/>
              <w:right w:val="single" w:sz="4" w:space="0" w:color="auto"/>
            </w:tcBorders>
            <w:hideMark/>
          </w:tcPr>
          <w:p w:rsidR="00DD3214" w:rsidRPr="003A78EC" w:rsidRDefault="00DD3214" w:rsidP="00567A59">
            <w:pPr>
              <w:spacing w:line="276" w:lineRule="auto"/>
              <w:jc w:val="both"/>
              <w:rPr>
                <w:rFonts w:ascii="Times New Roman" w:hAnsi="Times New Roman" w:cs="Times New Roman"/>
                <w:sz w:val="28"/>
                <w:szCs w:val="28"/>
                <w:lang w:val="uz-Cyrl-UZ"/>
              </w:rPr>
            </w:pPr>
            <w:r w:rsidRPr="003A78EC">
              <w:rPr>
                <w:rFonts w:ascii="Times New Roman" w:hAnsi="Times New Roman" w:cs="Times New Roman"/>
                <w:sz w:val="28"/>
                <w:szCs w:val="28"/>
                <w:lang w:val="uz-Cyrl-UZ"/>
              </w:rPr>
              <w:t>1</w:t>
            </w:r>
          </w:p>
        </w:tc>
        <w:tc>
          <w:tcPr>
            <w:tcW w:w="8383" w:type="dxa"/>
            <w:tcBorders>
              <w:top w:val="single" w:sz="4" w:space="0" w:color="auto"/>
              <w:left w:val="single" w:sz="4" w:space="0" w:color="auto"/>
              <w:bottom w:val="single" w:sz="4" w:space="0" w:color="auto"/>
              <w:right w:val="single" w:sz="4" w:space="0" w:color="auto"/>
            </w:tcBorders>
          </w:tcPr>
          <w:p w:rsidR="00DD3214" w:rsidRPr="003A78EC" w:rsidRDefault="00DD3214" w:rsidP="00567A59">
            <w:pPr>
              <w:tabs>
                <w:tab w:val="left" w:pos="72"/>
              </w:tabs>
              <w:spacing w:line="276" w:lineRule="auto"/>
              <w:jc w:val="both"/>
              <w:rPr>
                <w:rFonts w:ascii="Times New Roman" w:hAnsi="Times New Roman" w:cs="Times New Roman"/>
                <w:sz w:val="28"/>
                <w:szCs w:val="28"/>
              </w:rPr>
            </w:pPr>
            <w:r w:rsidRPr="003A78EC">
              <w:rPr>
                <w:rFonts w:ascii="Times New Roman" w:hAnsi="Times New Roman" w:cs="Times New Roman"/>
                <w:sz w:val="28"/>
                <w:szCs w:val="28"/>
              </w:rPr>
              <w:t xml:space="preserve">Anamnesis, examination, examination procedures and consultation of gynecological patients. The role of the anamnesis. Methods of examination of gynecological patients. Diagram of medical history. </w:t>
            </w:r>
            <w:proofErr w:type="spellStart"/>
            <w:r w:rsidRPr="003A78EC">
              <w:rPr>
                <w:rFonts w:ascii="Times New Roman" w:hAnsi="Times New Roman" w:cs="Times New Roman"/>
                <w:sz w:val="28"/>
                <w:szCs w:val="28"/>
              </w:rPr>
              <w:t>Curation</w:t>
            </w:r>
            <w:proofErr w:type="spellEnd"/>
            <w:r w:rsidRPr="003A78EC">
              <w:rPr>
                <w:rFonts w:ascii="Times New Roman" w:hAnsi="Times New Roman" w:cs="Times New Roman"/>
                <w:sz w:val="28"/>
                <w:szCs w:val="28"/>
              </w:rPr>
              <w:t xml:space="preserve"> of patients.</w:t>
            </w:r>
            <w:r w:rsidR="005C0B7D" w:rsidRPr="003A78EC">
              <w:rPr>
                <w:rFonts w:ascii="Times New Roman" w:hAnsi="Times New Roman" w:cs="Times New Roman"/>
                <w:sz w:val="28"/>
                <w:szCs w:val="28"/>
              </w:rPr>
              <w:t xml:space="preserve"> Normal menstrual cycle and its regulation. </w:t>
            </w:r>
            <w:r w:rsidR="005C0B7D" w:rsidRPr="003A78EC">
              <w:rPr>
                <w:rFonts w:ascii="Times New Roman" w:hAnsi="Times New Roman" w:cs="Times New Roman"/>
                <w:bCs/>
                <w:iCs/>
                <w:sz w:val="28"/>
                <w:szCs w:val="28"/>
              </w:rPr>
              <w:t xml:space="preserve">Disruptions of the menstrual cycle. Amenorrhea. </w:t>
            </w:r>
            <w:proofErr w:type="spellStart"/>
            <w:r w:rsidR="005C0B7D" w:rsidRPr="003A78EC">
              <w:rPr>
                <w:rFonts w:ascii="Times New Roman" w:hAnsi="Times New Roman" w:cs="Times New Roman"/>
                <w:bCs/>
                <w:iCs/>
                <w:sz w:val="28"/>
                <w:szCs w:val="28"/>
              </w:rPr>
              <w:t>Hypo</w:t>
            </w:r>
            <w:r w:rsidR="005C0B7D" w:rsidRPr="003A78EC">
              <w:rPr>
                <w:rFonts w:ascii="Times New Roman" w:hAnsi="Times New Roman" w:cs="Times New Roman"/>
                <w:sz w:val="28"/>
                <w:szCs w:val="28"/>
              </w:rPr>
              <w:t>menstrual</w:t>
            </w:r>
            <w:proofErr w:type="spellEnd"/>
            <w:r w:rsidR="005C0B7D" w:rsidRPr="003A78EC">
              <w:rPr>
                <w:rFonts w:ascii="Times New Roman" w:hAnsi="Times New Roman" w:cs="Times New Roman"/>
                <w:bCs/>
                <w:iCs/>
                <w:sz w:val="28"/>
                <w:szCs w:val="28"/>
              </w:rPr>
              <w:t xml:space="preserve"> syndrome.</w:t>
            </w:r>
          </w:p>
        </w:tc>
        <w:tc>
          <w:tcPr>
            <w:tcW w:w="901" w:type="dxa"/>
            <w:tcBorders>
              <w:top w:val="single" w:sz="4" w:space="0" w:color="auto"/>
              <w:left w:val="single" w:sz="4" w:space="0" w:color="auto"/>
              <w:bottom w:val="single" w:sz="4" w:space="0" w:color="auto"/>
              <w:right w:val="single" w:sz="4" w:space="0" w:color="auto"/>
            </w:tcBorders>
          </w:tcPr>
          <w:p w:rsidR="00DD3214" w:rsidRPr="003A78EC" w:rsidRDefault="00DD3214" w:rsidP="00567A59">
            <w:pPr>
              <w:spacing w:line="276" w:lineRule="auto"/>
              <w:jc w:val="center"/>
              <w:rPr>
                <w:rFonts w:ascii="Times New Roman" w:hAnsi="Times New Roman" w:cs="Times New Roman"/>
                <w:sz w:val="28"/>
                <w:szCs w:val="28"/>
                <w:lang w:val="uz-Cyrl-UZ"/>
              </w:rPr>
            </w:pPr>
            <w:r w:rsidRPr="003A78EC">
              <w:rPr>
                <w:rFonts w:ascii="Times New Roman" w:hAnsi="Times New Roman" w:cs="Times New Roman"/>
                <w:sz w:val="28"/>
                <w:szCs w:val="28"/>
                <w:lang w:val="uz-Cyrl-UZ"/>
              </w:rPr>
              <w:t>4</w:t>
            </w:r>
          </w:p>
        </w:tc>
      </w:tr>
      <w:tr w:rsidR="00DD3214" w:rsidRPr="003A78EC" w:rsidTr="005C0B7D">
        <w:tc>
          <w:tcPr>
            <w:tcW w:w="498" w:type="dxa"/>
            <w:tcBorders>
              <w:top w:val="single" w:sz="4" w:space="0" w:color="auto"/>
              <w:left w:val="single" w:sz="4" w:space="0" w:color="auto"/>
              <w:bottom w:val="single" w:sz="4" w:space="0" w:color="auto"/>
              <w:right w:val="single" w:sz="4" w:space="0" w:color="auto"/>
            </w:tcBorders>
            <w:hideMark/>
          </w:tcPr>
          <w:p w:rsidR="00DD3214" w:rsidRPr="003A78EC" w:rsidRDefault="00DD3214" w:rsidP="00567A59">
            <w:pPr>
              <w:spacing w:line="276" w:lineRule="auto"/>
              <w:jc w:val="both"/>
              <w:rPr>
                <w:rFonts w:ascii="Times New Roman" w:hAnsi="Times New Roman" w:cs="Times New Roman"/>
                <w:sz w:val="28"/>
                <w:szCs w:val="28"/>
                <w:lang w:val="uz-Cyrl-UZ"/>
              </w:rPr>
            </w:pPr>
            <w:r w:rsidRPr="003A78EC">
              <w:rPr>
                <w:rFonts w:ascii="Times New Roman" w:hAnsi="Times New Roman" w:cs="Times New Roman"/>
                <w:sz w:val="28"/>
                <w:szCs w:val="28"/>
                <w:lang w:val="uz-Cyrl-UZ"/>
              </w:rPr>
              <w:t>2</w:t>
            </w:r>
          </w:p>
        </w:tc>
        <w:tc>
          <w:tcPr>
            <w:tcW w:w="8383" w:type="dxa"/>
            <w:tcBorders>
              <w:top w:val="single" w:sz="4" w:space="0" w:color="auto"/>
              <w:left w:val="single" w:sz="4" w:space="0" w:color="auto"/>
              <w:bottom w:val="single" w:sz="4" w:space="0" w:color="auto"/>
              <w:right w:val="single" w:sz="4" w:space="0" w:color="auto"/>
            </w:tcBorders>
          </w:tcPr>
          <w:p w:rsidR="00DD3214" w:rsidRPr="005C0B7D" w:rsidRDefault="005C0B7D" w:rsidP="00567A59">
            <w:pPr>
              <w:spacing w:line="276" w:lineRule="auto"/>
              <w:jc w:val="both"/>
              <w:rPr>
                <w:rFonts w:ascii="Times New Roman" w:hAnsi="Times New Roman" w:cs="Times New Roman"/>
                <w:bCs/>
                <w:iCs/>
                <w:sz w:val="28"/>
                <w:szCs w:val="28"/>
              </w:rPr>
            </w:pPr>
            <w:r w:rsidRPr="003A78EC">
              <w:rPr>
                <w:rFonts w:ascii="Times New Roman" w:hAnsi="Times New Roman" w:cs="Times New Roman"/>
                <w:bCs/>
                <w:iCs/>
                <w:sz w:val="28"/>
                <w:szCs w:val="28"/>
              </w:rPr>
              <w:t xml:space="preserve">Abnormal uterine bleeding. </w:t>
            </w:r>
          </w:p>
        </w:tc>
        <w:tc>
          <w:tcPr>
            <w:tcW w:w="901" w:type="dxa"/>
            <w:tcBorders>
              <w:top w:val="single" w:sz="4" w:space="0" w:color="auto"/>
              <w:left w:val="single" w:sz="4" w:space="0" w:color="auto"/>
              <w:bottom w:val="single" w:sz="4" w:space="0" w:color="auto"/>
              <w:right w:val="single" w:sz="4" w:space="0" w:color="auto"/>
            </w:tcBorders>
          </w:tcPr>
          <w:p w:rsidR="00DD3214" w:rsidRPr="003A78EC" w:rsidRDefault="00DD3214" w:rsidP="00567A59">
            <w:pPr>
              <w:spacing w:line="276" w:lineRule="auto"/>
              <w:jc w:val="center"/>
              <w:rPr>
                <w:rFonts w:ascii="Times New Roman" w:hAnsi="Times New Roman" w:cs="Times New Roman"/>
                <w:sz w:val="28"/>
                <w:szCs w:val="28"/>
              </w:rPr>
            </w:pPr>
            <w:r w:rsidRPr="003A78EC">
              <w:rPr>
                <w:rFonts w:ascii="Times New Roman" w:hAnsi="Times New Roman" w:cs="Times New Roman"/>
                <w:sz w:val="28"/>
                <w:szCs w:val="28"/>
                <w:lang w:val="uz-Cyrl-UZ"/>
              </w:rPr>
              <w:t>4</w:t>
            </w:r>
          </w:p>
        </w:tc>
      </w:tr>
      <w:tr w:rsidR="00DD3214" w:rsidRPr="003A78EC" w:rsidTr="005C0B7D">
        <w:tc>
          <w:tcPr>
            <w:tcW w:w="498" w:type="dxa"/>
            <w:tcBorders>
              <w:top w:val="single" w:sz="4" w:space="0" w:color="auto"/>
              <w:left w:val="single" w:sz="4" w:space="0" w:color="auto"/>
              <w:bottom w:val="single" w:sz="4" w:space="0" w:color="auto"/>
              <w:right w:val="single" w:sz="4" w:space="0" w:color="auto"/>
            </w:tcBorders>
            <w:hideMark/>
          </w:tcPr>
          <w:p w:rsidR="00DD3214" w:rsidRPr="003A78EC" w:rsidRDefault="00DD3214" w:rsidP="00567A59">
            <w:pPr>
              <w:spacing w:line="276" w:lineRule="auto"/>
              <w:jc w:val="both"/>
              <w:rPr>
                <w:rFonts w:ascii="Times New Roman" w:hAnsi="Times New Roman" w:cs="Times New Roman"/>
                <w:sz w:val="28"/>
                <w:szCs w:val="28"/>
                <w:lang w:val="uz-Cyrl-UZ"/>
              </w:rPr>
            </w:pPr>
            <w:r w:rsidRPr="003A78EC">
              <w:rPr>
                <w:rFonts w:ascii="Times New Roman" w:hAnsi="Times New Roman" w:cs="Times New Roman"/>
                <w:sz w:val="28"/>
                <w:szCs w:val="28"/>
                <w:lang w:val="uz-Cyrl-UZ"/>
              </w:rPr>
              <w:t>3</w:t>
            </w:r>
          </w:p>
        </w:tc>
        <w:tc>
          <w:tcPr>
            <w:tcW w:w="8383" w:type="dxa"/>
            <w:tcBorders>
              <w:top w:val="single" w:sz="4" w:space="0" w:color="auto"/>
              <w:left w:val="single" w:sz="4" w:space="0" w:color="auto"/>
              <w:bottom w:val="single" w:sz="4" w:space="0" w:color="auto"/>
              <w:right w:val="single" w:sz="4" w:space="0" w:color="auto"/>
            </w:tcBorders>
          </w:tcPr>
          <w:p w:rsidR="005C0B7D" w:rsidRPr="003A78EC" w:rsidRDefault="005C0B7D" w:rsidP="005C0B7D">
            <w:pPr>
              <w:spacing w:line="276" w:lineRule="auto"/>
              <w:jc w:val="both"/>
              <w:rPr>
                <w:rFonts w:ascii="Times New Roman" w:hAnsi="Times New Roman" w:cs="Times New Roman"/>
                <w:bCs/>
                <w:iCs/>
                <w:sz w:val="28"/>
                <w:szCs w:val="28"/>
              </w:rPr>
            </w:pPr>
            <w:r w:rsidRPr="003A78EC">
              <w:rPr>
                <w:rFonts w:ascii="Times New Roman" w:hAnsi="Times New Roman" w:cs="Times New Roman"/>
                <w:bCs/>
                <w:iCs/>
                <w:sz w:val="28"/>
                <w:szCs w:val="28"/>
              </w:rPr>
              <w:t>Bleeding in the first half of pregnancy</w:t>
            </w:r>
          </w:p>
          <w:p w:rsidR="005C0B7D" w:rsidRPr="003A78EC" w:rsidRDefault="005C0B7D" w:rsidP="005C0B7D">
            <w:pPr>
              <w:spacing w:line="276" w:lineRule="auto"/>
              <w:jc w:val="both"/>
              <w:rPr>
                <w:rFonts w:ascii="Times New Roman" w:hAnsi="Times New Roman" w:cs="Times New Roman"/>
                <w:bCs/>
                <w:iCs/>
                <w:sz w:val="28"/>
                <w:szCs w:val="28"/>
              </w:rPr>
            </w:pPr>
            <w:r w:rsidRPr="003A78EC">
              <w:rPr>
                <w:rFonts w:ascii="Times New Roman" w:hAnsi="Times New Roman" w:cs="Times New Roman"/>
                <w:bCs/>
                <w:iCs/>
                <w:sz w:val="28"/>
                <w:szCs w:val="28"/>
              </w:rPr>
              <w:t>• Abortion</w:t>
            </w:r>
          </w:p>
          <w:p w:rsidR="005C0B7D" w:rsidRPr="003A78EC" w:rsidRDefault="005C0B7D" w:rsidP="005C0B7D">
            <w:pPr>
              <w:spacing w:line="276" w:lineRule="auto"/>
              <w:jc w:val="both"/>
              <w:rPr>
                <w:rFonts w:ascii="Times New Roman" w:hAnsi="Times New Roman" w:cs="Times New Roman"/>
                <w:bCs/>
                <w:iCs/>
                <w:sz w:val="28"/>
                <w:szCs w:val="28"/>
              </w:rPr>
            </w:pPr>
            <w:r w:rsidRPr="003A78EC">
              <w:rPr>
                <w:rFonts w:ascii="Times New Roman" w:hAnsi="Times New Roman" w:cs="Times New Roman"/>
                <w:bCs/>
                <w:iCs/>
                <w:sz w:val="28"/>
                <w:szCs w:val="28"/>
              </w:rPr>
              <w:t>• Ectopic pregnancy</w:t>
            </w:r>
          </w:p>
          <w:p w:rsidR="00DD3214" w:rsidRPr="003A78EC" w:rsidRDefault="005C0B7D" w:rsidP="005C0B7D">
            <w:pPr>
              <w:spacing w:line="276" w:lineRule="auto"/>
              <w:jc w:val="both"/>
              <w:rPr>
                <w:rFonts w:ascii="Times New Roman" w:hAnsi="Times New Roman" w:cs="Times New Roman"/>
                <w:iCs/>
                <w:sz w:val="28"/>
                <w:szCs w:val="28"/>
              </w:rPr>
            </w:pPr>
            <w:r w:rsidRPr="003A78EC">
              <w:rPr>
                <w:rFonts w:ascii="Times New Roman" w:hAnsi="Times New Roman" w:cs="Times New Roman"/>
                <w:bCs/>
                <w:iCs/>
                <w:sz w:val="28"/>
                <w:szCs w:val="28"/>
              </w:rPr>
              <w:t xml:space="preserve">• </w:t>
            </w:r>
            <w:hyperlink r:id="rId5" w:history="1">
              <w:proofErr w:type="spellStart"/>
              <w:r w:rsidRPr="003A78EC">
                <w:rPr>
                  <w:rFonts w:ascii="Times New Roman" w:eastAsia="Times New Roman" w:hAnsi="Times New Roman" w:cs="Times New Roman"/>
                  <w:iCs/>
                  <w:sz w:val="28"/>
                  <w:szCs w:val="28"/>
                </w:rPr>
                <w:t>Hydatidiform</w:t>
              </w:r>
              <w:proofErr w:type="spellEnd"/>
              <w:r w:rsidRPr="00E1661B">
                <w:rPr>
                  <w:rFonts w:ascii="Times New Roman" w:eastAsia="Times New Roman" w:hAnsi="Times New Roman" w:cs="Times New Roman"/>
                  <w:iCs/>
                  <w:sz w:val="28"/>
                  <w:szCs w:val="28"/>
                </w:rPr>
                <w:t xml:space="preserve"> </w:t>
              </w:r>
              <w:r w:rsidRPr="003A78EC">
                <w:rPr>
                  <w:rFonts w:ascii="Times New Roman" w:eastAsia="Times New Roman" w:hAnsi="Times New Roman" w:cs="Times New Roman"/>
                  <w:iCs/>
                  <w:sz w:val="28"/>
                  <w:szCs w:val="28"/>
                </w:rPr>
                <w:t>molar</w:t>
              </w:r>
            </w:hyperlink>
            <w:r w:rsidRPr="003A78EC">
              <w:rPr>
                <w:rFonts w:ascii="Times New Roman" w:eastAsia="Times New Roman" w:hAnsi="Times New Roman" w:cs="Times New Roman"/>
                <w:iCs/>
                <w:sz w:val="28"/>
                <w:szCs w:val="28"/>
              </w:rPr>
              <w:t xml:space="preserve">. </w:t>
            </w:r>
            <w:proofErr w:type="spellStart"/>
            <w:r w:rsidRPr="003A78EC">
              <w:rPr>
                <w:rFonts w:ascii="Times New Roman" w:hAnsi="Times New Roman" w:cs="Times New Roman"/>
                <w:bCs/>
                <w:iCs/>
                <w:sz w:val="28"/>
                <w:szCs w:val="28"/>
              </w:rPr>
              <w:t>Chorionepithelioma</w:t>
            </w:r>
            <w:proofErr w:type="spellEnd"/>
            <w:r w:rsidRPr="003A78EC">
              <w:rPr>
                <w:rFonts w:ascii="Times New Roman" w:hAnsi="Times New Roman" w:cs="Times New Roman"/>
                <w:bCs/>
                <w:iCs/>
                <w:sz w:val="28"/>
                <w:szCs w:val="28"/>
              </w:rPr>
              <w:t>.</w:t>
            </w:r>
          </w:p>
        </w:tc>
        <w:tc>
          <w:tcPr>
            <w:tcW w:w="901" w:type="dxa"/>
            <w:tcBorders>
              <w:top w:val="single" w:sz="4" w:space="0" w:color="auto"/>
              <w:left w:val="single" w:sz="4" w:space="0" w:color="auto"/>
              <w:bottom w:val="single" w:sz="4" w:space="0" w:color="auto"/>
              <w:right w:val="single" w:sz="4" w:space="0" w:color="auto"/>
            </w:tcBorders>
          </w:tcPr>
          <w:p w:rsidR="00DD3214" w:rsidRPr="003A78EC" w:rsidRDefault="00213BBB" w:rsidP="00567A59">
            <w:pPr>
              <w:spacing w:line="276" w:lineRule="auto"/>
              <w:jc w:val="center"/>
              <w:rPr>
                <w:rFonts w:ascii="Times New Roman" w:hAnsi="Times New Roman" w:cs="Times New Roman"/>
                <w:sz w:val="28"/>
                <w:szCs w:val="28"/>
              </w:rPr>
            </w:pPr>
            <w:r w:rsidRPr="003A78EC">
              <w:rPr>
                <w:rFonts w:ascii="Times New Roman" w:hAnsi="Times New Roman" w:cs="Times New Roman"/>
                <w:sz w:val="28"/>
                <w:szCs w:val="28"/>
              </w:rPr>
              <w:t>4</w:t>
            </w:r>
          </w:p>
        </w:tc>
      </w:tr>
      <w:tr w:rsidR="00DD3214" w:rsidRPr="003A78EC" w:rsidTr="005C0B7D">
        <w:tc>
          <w:tcPr>
            <w:tcW w:w="498" w:type="dxa"/>
            <w:tcBorders>
              <w:top w:val="single" w:sz="4" w:space="0" w:color="auto"/>
              <w:left w:val="single" w:sz="4" w:space="0" w:color="auto"/>
              <w:bottom w:val="single" w:sz="4" w:space="0" w:color="auto"/>
              <w:right w:val="single" w:sz="4" w:space="0" w:color="auto"/>
            </w:tcBorders>
            <w:hideMark/>
          </w:tcPr>
          <w:p w:rsidR="00DD3214" w:rsidRPr="003A78EC" w:rsidRDefault="00DD3214" w:rsidP="00567A59">
            <w:pPr>
              <w:spacing w:line="276" w:lineRule="auto"/>
              <w:jc w:val="both"/>
              <w:rPr>
                <w:rFonts w:ascii="Times New Roman" w:hAnsi="Times New Roman" w:cs="Times New Roman"/>
                <w:sz w:val="28"/>
                <w:szCs w:val="28"/>
                <w:lang w:val="uz-Cyrl-UZ"/>
              </w:rPr>
            </w:pPr>
            <w:r w:rsidRPr="003A78EC">
              <w:rPr>
                <w:rFonts w:ascii="Times New Roman" w:hAnsi="Times New Roman" w:cs="Times New Roman"/>
                <w:sz w:val="28"/>
                <w:szCs w:val="28"/>
                <w:lang w:val="uz-Cyrl-UZ"/>
              </w:rPr>
              <w:t>4</w:t>
            </w:r>
          </w:p>
        </w:tc>
        <w:tc>
          <w:tcPr>
            <w:tcW w:w="8383" w:type="dxa"/>
            <w:tcBorders>
              <w:top w:val="single" w:sz="4" w:space="0" w:color="auto"/>
              <w:left w:val="single" w:sz="4" w:space="0" w:color="auto"/>
              <w:bottom w:val="single" w:sz="4" w:space="0" w:color="auto"/>
              <w:right w:val="single" w:sz="4" w:space="0" w:color="auto"/>
            </w:tcBorders>
          </w:tcPr>
          <w:p w:rsidR="00DD3214" w:rsidRPr="003A78EC" w:rsidRDefault="005C0B7D" w:rsidP="00567A59">
            <w:pPr>
              <w:spacing w:line="276" w:lineRule="auto"/>
              <w:jc w:val="both"/>
              <w:rPr>
                <w:rFonts w:ascii="Times New Roman" w:hAnsi="Times New Roman" w:cs="Times New Roman"/>
                <w:iCs/>
                <w:sz w:val="28"/>
                <w:szCs w:val="28"/>
              </w:rPr>
            </w:pPr>
            <w:r w:rsidRPr="003A78EC">
              <w:rPr>
                <w:rFonts w:ascii="Times New Roman" w:hAnsi="Times New Roman" w:cs="Times New Roman"/>
                <w:bCs/>
                <w:iCs/>
                <w:sz w:val="28"/>
                <w:szCs w:val="28"/>
              </w:rPr>
              <w:t>Inflammatory diseases of female genital organs of nonspecific etiology.</w:t>
            </w:r>
            <w:r w:rsidRPr="003A78EC">
              <w:rPr>
                <w:rFonts w:ascii="Times New Roman" w:hAnsi="Times New Roman" w:cs="Times New Roman"/>
                <w:iCs/>
                <w:sz w:val="28"/>
                <w:szCs w:val="28"/>
              </w:rPr>
              <w:t xml:space="preserve"> Specific inflammatory diseases of female genital organs</w:t>
            </w:r>
          </w:p>
        </w:tc>
        <w:tc>
          <w:tcPr>
            <w:tcW w:w="901" w:type="dxa"/>
            <w:tcBorders>
              <w:top w:val="single" w:sz="4" w:space="0" w:color="auto"/>
              <w:left w:val="single" w:sz="4" w:space="0" w:color="auto"/>
              <w:bottom w:val="single" w:sz="4" w:space="0" w:color="auto"/>
              <w:right w:val="single" w:sz="4" w:space="0" w:color="auto"/>
            </w:tcBorders>
          </w:tcPr>
          <w:p w:rsidR="00DD3214" w:rsidRPr="003A78EC" w:rsidRDefault="00213BBB" w:rsidP="00567A59">
            <w:pPr>
              <w:spacing w:line="276" w:lineRule="auto"/>
              <w:jc w:val="center"/>
              <w:rPr>
                <w:rFonts w:ascii="Times New Roman" w:hAnsi="Times New Roman" w:cs="Times New Roman"/>
                <w:sz w:val="28"/>
                <w:szCs w:val="28"/>
              </w:rPr>
            </w:pPr>
            <w:r w:rsidRPr="003A78EC">
              <w:rPr>
                <w:rFonts w:ascii="Times New Roman" w:hAnsi="Times New Roman" w:cs="Times New Roman"/>
                <w:sz w:val="28"/>
                <w:szCs w:val="28"/>
              </w:rPr>
              <w:t>4</w:t>
            </w:r>
          </w:p>
        </w:tc>
      </w:tr>
      <w:tr w:rsidR="00DD3214" w:rsidRPr="003A78EC" w:rsidTr="005C0B7D">
        <w:tc>
          <w:tcPr>
            <w:tcW w:w="498" w:type="dxa"/>
            <w:tcBorders>
              <w:top w:val="single" w:sz="4" w:space="0" w:color="auto"/>
              <w:left w:val="single" w:sz="4" w:space="0" w:color="auto"/>
              <w:bottom w:val="single" w:sz="4" w:space="0" w:color="auto"/>
              <w:right w:val="single" w:sz="4" w:space="0" w:color="auto"/>
            </w:tcBorders>
            <w:hideMark/>
          </w:tcPr>
          <w:p w:rsidR="00DD3214" w:rsidRPr="003A78EC" w:rsidRDefault="00DD3214" w:rsidP="00567A59">
            <w:pPr>
              <w:spacing w:line="276" w:lineRule="auto"/>
              <w:jc w:val="both"/>
              <w:rPr>
                <w:rFonts w:ascii="Times New Roman" w:hAnsi="Times New Roman" w:cs="Times New Roman"/>
                <w:sz w:val="28"/>
                <w:szCs w:val="28"/>
                <w:lang w:val="uz-Cyrl-UZ"/>
              </w:rPr>
            </w:pPr>
            <w:r w:rsidRPr="003A78EC">
              <w:rPr>
                <w:rFonts w:ascii="Times New Roman" w:hAnsi="Times New Roman" w:cs="Times New Roman"/>
                <w:sz w:val="28"/>
                <w:szCs w:val="28"/>
                <w:lang w:val="uz-Cyrl-UZ"/>
              </w:rPr>
              <w:t>5</w:t>
            </w:r>
          </w:p>
        </w:tc>
        <w:tc>
          <w:tcPr>
            <w:tcW w:w="8383" w:type="dxa"/>
            <w:tcBorders>
              <w:top w:val="single" w:sz="4" w:space="0" w:color="auto"/>
              <w:left w:val="single" w:sz="4" w:space="0" w:color="auto"/>
              <w:bottom w:val="single" w:sz="4" w:space="0" w:color="auto"/>
              <w:right w:val="single" w:sz="4" w:space="0" w:color="auto"/>
            </w:tcBorders>
          </w:tcPr>
          <w:p w:rsidR="00DD3214" w:rsidRPr="005C0B7D" w:rsidRDefault="005C0B7D" w:rsidP="005C0B7D">
            <w:pPr>
              <w:spacing w:line="276" w:lineRule="auto"/>
              <w:jc w:val="both"/>
              <w:rPr>
                <w:rFonts w:ascii="Times New Roman" w:hAnsi="Times New Roman" w:cs="Times New Roman"/>
                <w:iCs/>
                <w:sz w:val="28"/>
                <w:szCs w:val="28"/>
              </w:rPr>
            </w:pPr>
            <w:proofErr w:type="spellStart"/>
            <w:r w:rsidRPr="003A78EC">
              <w:rPr>
                <w:rFonts w:ascii="Times New Roman" w:hAnsi="Times New Roman" w:cs="Times New Roman"/>
                <w:bCs/>
                <w:iCs/>
                <w:sz w:val="28"/>
                <w:szCs w:val="28"/>
              </w:rPr>
              <w:t>Myoma</w:t>
            </w:r>
            <w:proofErr w:type="spellEnd"/>
            <w:r w:rsidRPr="003A78EC">
              <w:rPr>
                <w:rFonts w:ascii="Times New Roman" w:hAnsi="Times New Roman" w:cs="Times New Roman"/>
                <w:bCs/>
                <w:iCs/>
                <w:sz w:val="28"/>
                <w:szCs w:val="28"/>
              </w:rPr>
              <w:t>. Endometriosis</w:t>
            </w:r>
            <w:r w:rsidRPr="005C0B7D">
              <w:rPr>
                <w:rFonts w:ascii="Times New Roman" w:hAnsi="Times New Roman" w:cs="Times New Roman"/>
                <w:bCs/>
                <w:iCs/>
                <w:sz w:val="28"/>
                <w:szCs w:val="28"/>
              </w:rPr>
              <w:t>.</w:t>
            </w:r>
            <w:r w:rsidRPr="003A78EC">
              <w:rPr>
                <w:rFonts w:ascii="Times New Roman" w:hAnsi="Times New Roman" w:cs="Times New Roman"/>
                <w:bCs/>
                <w:iCs/>
                <w:sz w:val="28"/>
                <w:szCs w:val="28"/>
              </w:rPr>
              <w:t xml:space="preserve"> Benign tumors of the ovaries.</w:t>
            </w:r>
            <w:r w:rsidRPr="005C0B7D">
              <w:rPr>
                <w:rFonts w:ascii="Times New Roman" w:hAnsi="Times New Roman" w:cs="Times New Roman"/>
                <w:bCs/>
                <w:iCs/>
                <w:sz w:val="28"/>
                <w:szCs w:val="28"/>
              </w:rPr>
              <w:t xml:space="preserve"> </w:t>
            </w:r>
            <w:r w:rsidRPr="003A78EC">
              <w:rPr>
                <w:rFonts w:ascii="Times New Roman" w:hAnsi="Times New Roman" w:cs="Times New Roman"/>
                <w:bCs/>
                <w:iCs/>
                <w:sz w:val="28"/>
                <w:szCs w:val="28"/>
              </w:rPr>
              <w:t>Malignant tumors of the ovaries. Background and precancerous diseases of the cervix and the body of the uterus.</w:t>
            </w:r>
            <w:r w:rsidRPr="005C0B7D">
              <w:rPr>
                <w:rFonts w:ascii="Times New Roman" w:hAnsi="Times New Roman" w:cs="Times New Roman"/>
                <w:bCs/>
                <w:iCs/>
                <w:sz w:val="28"/>
                <w:szCs w:val="28"/>
              </w:rPr>
              <w:t xml:space="preserve"> </w:t>
            </w:r>
            <w:r w:rsidRPr="003A78EC">
              <w:rPr>
                <w:rFonts w:ascii="Times New Roman" w:hAnsi="Times New Roman" w:cs="Times New Roman"/>
                <w:bCs/>
                <w:iCs/>
                <w:sz w:val="28"/>
                <w:szCs w:val="28"/>
              </w:rPr>
              <w:t>Cancer of the cervix and the body of the uterus. Screening of cervical cancer.</w:t>
            </w:r>
          </w:p>
        </w:tc>
        <w:tc>
          <w:tcPr>
            <w:tcW w:w="901" w:type="dxa"/>
            <w:tcBorders>
              <w:top w:val="single" w:sz="4" w:space="0" w:color="auto"/>
              <w:left w:val="single" w:sz="4" w:space="0" w:color="auto"/>
              <w:bottom w:val="single" w:sz="4" w:space="0" w:color="auto"/>
              <w:right w:val="single" w:sz="4" w:space="0" w:color="auto"/>
            </w:tcBorders>
          </w:tcPr>
          <w:p w:rsidR="00DD3214" w:rsidRPr="003A78EC" w:rsidRDefault="00213BBB" w:rsidP="00567A59">
            <w:pPr>
              <w:spacing w:line="276" w:lineRule="auto"/>
              <w:jc w:val="center"/>
              <w:rPr>
                <w:rFonts w:ascii="Times New Roman" w:hAnsi="Times New Roman" w:cs="Times New Roman"/>
                <w:sz w:val="28"/>
                <w:szCs w:val="28"/>
              </w:rPr>
            </w:pPr>
            <w:r w:rsidRPr="003A78EC">
              <w:rPr>
                <w:rFonts w:ascii="Times New Roman" w:hAnsi="Times New Roman" w:cs="Times New Roman"/>
                <w:sz w:val="28"/>
                <w:szCs w:val="28"/>
              </w:rPr>
              <w:t>4</w:t>
            </w:r>
          </w:p>
        </w:tc>
      </w:tr>
      <w:tr w:rsidR="00DD3214" w:rsidRPr="003A78EC" w:rsidTr="005C0B7D">
        <w:tc>
          <w:tcPr>
            <w:tcW w:w="498" w:type="dxa"/>
            <w:tcBorders>
              <w:top w:val="single" w:sz="4" w:space="0" w:color="auto"/>
              <w:left w:val="single" w:sz="4" w:space="0" w:color="auto"/>
              <w:bottom w:val="single" w:sz="4" w:space="0" w:color="auto"/>
              <w:right w:val="single" w:sz="4" w:space="0" w:color="auto"/>
            </w:tcBorders>
          </w:tcPr>
          <w:p w:rsidR="00DD3214" w:rsidRPr="003A78EC" w:rsidRDefault="00DD3214" w:rsidP="00567A59">
            <w:pPr>
              <w:spacing w:line="276" w:lineRule="auto"/>
              <w:jc w:val="both"/>
              <w:rPr>
                <w:rFonts w:ascii="Times New Roman" w:hAnsi="Times New Roman" w:cs="Times New Roman"/>
                <w:sz w:val="28"/>
                <w:szCs w:val="28"/>
                <w:lang w:val="uz-Cyrl-UZ"/>
              </w:rPr>
            </w:pPr>
            <w:r w:rsidRPr="003A78EC">
              <w:rPr>
                <w:rFonts w:ascii="Times New Roman" w:hAnsi="Times New Roman" w:cs="Times New Roman"/>
                <w:sz w:val="28"/>
                <w:szCs w:val="28"/>
                <w:lang w:val="uz-Cyrl-UZ"/>
              </w:rPr>
              <w:t>6</w:t>
            </w:r>
          </w:p>
        </w:tc>
        <w:tc>
          <w:tcPr>
            <w:tcW w:w="8383" w:type="dxa"/>
            <w:tcBorders>
              <w:top w:val="single" w:sz="4" w:space="0" w:color="auto"/>
              <w:left w:val="single" w:sz="4" w:space="0" w:color="auto"/>
              <w:bottom w:val="single" w:sz="4" w:space="0" w:color="auto"/>
              <w:right w:val="single" w:sz="4" w:space="0" w:color="auto"/>
            </w:tcBorders>
          </w:tcPr>
          <w:p w:rsidR="00DD3214" w:rsidRPr="003A78EC" w:rsidRDefault="005C0B7D" w:rsidP="00567A59">
            <w:pPr>
              <w:spacing w:line="276" w:lineRule="auto"/>
              <w:jc w:val="both"/>
              <w:rPr>
                <w:rFonts w:ascii="Times New Roman" w:hAnsi="Times New Roman" w:cs="Times New Roman"/>
                <w:bCs/>
                <w:iCs/>
                <w:sz w:val="28"/>
                <w:szCs w:val="28"/>
              </w:rPr>
            </w:pPr>
            <w:r w:rsidRPr="003A78EC">
              <w:rPr>
                <w:rFonts w:ascii="Times New Roman" w:hAnsi="Times New Roman" w:cs="Times New Roman"/>
                <w:bCs/>
                <w:iCs/>
                <w:sz w:val="28"/>
                <w:szCs w:val="28"/>
              </w:rPr>
              <w:t xml:space="preserve">An infertile marriage. Modern methods of contraception Anomalies in the development of female genital organs. </w:t>
            </w:r>
            <w:r>
              <w:rPr>
                <w:rFonts w:ascii="Times New Roman" w:hAnsi="Times New Roman" w:cs="Times New Roman"/>
                <w:bCs/>
                <w:iCs/>
                <w:sz w:val="28"/>
                <w:szCs w:val="28"/>
              </w:rPr>
              <w:t>POINTS</w:t>
            </w:r>
          </w:p>
        </w:tc>
        <w:tc>
          <w:tcPr>
            <w:tcW w:w="901" w:type="dxa"/>
            <w:tcBorders>
              <w:top w:val="single" w:sz="4" w:space="0" w:color="auto"/>
              <w:left w:val="single" w:sz="4" w:space="0" w:color="auto"/>
              <w:bottom w:val="single" w:sz="4" w:space="0" w:color="auto"/>
              <w:right w:val="single" w:sz="4" w:space="0" w:color="auto"/>
            </w:tcBorders>
          </w:tcPr>
          <w:p w:rsidR="00DD3214" w:rsidRPr="005C0B7D" w:rsidRDefault="005C0B7D" w:rsidP="00567A59">
            <w:pPr>
              <w:spacing w:line="276"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r>
    </w:tbl>
    <w:p w:rsidR="00DD3214" w:rsidRPr="003A78EC" w:rsidRDefault="00DD3214" w:rsidP="00567A59">
      <w:pPr>
        <w:spacing w:line="276" w:lineRule="auto"/>
        <w:ind w:right="-666"/>
        <w:rPr>
          <w:rFonts w:ascii="Times New Roman" w:hAnsi="Times New Roman" w:cs="Times New Roman"/>
          <w:b/>
          <w:sz w:val="28"/>
          <w:szCs w:val="28"/>
        </w:rPr>
      </w:pPr>
      <w:r w:rsidRPr="003A78EC">
        <w:rPr>
          <w:rFonts w:ascii="Times New Roman" w:hAnsi="Times New Roman" w:cs="Times New Roman"/>
          <w:sz w:val="28"/>
          <w:szCs w:val="28"/>
        </w:rPr>
        <w:tab/>
      </w:r>
      <w:r w:rsidRPr="003A78EC">
        <w:rPr>
          <w:rFonts w:ascii="Times New Roman" w:hAnsi="Times New Roman" w:cs="Times New Roman"/>
          <w:sz w:val="28"/>
          <w:szCs w:val="28"/>
        </w:rPr>
        <w:tab/>
      </w:r>
      <w:r w:rsidRPr="003A78EC">
        <w:rPr>
          <w:rFonts w:ascii="Times New Roman" w:hAnsi="Times New Roman" w:cs="Times New Roman"/>
          <w:sz w:val="28"/>
          <w:szCs w:val="28"/>
        </w:rPr>
        <w:tab/>
      </w:r>
      <w:r w:rsidRPr="003A78EC">
        <w:rPr>
          <w:rFonts w:ascii="Times New Roman" w:hAnsi="Times New Roman" w:cs="Times New Roman"/>
          <w:sz w:val="28"/>
          <w:szCs w:val="28"/>
        </w:rPr>
        <w:tab/>
      </w:r>
      <w:r w:rsidRPr="003A78EC">
        <w:rPr>
          <w:rFonts w:ascii="Times New Roman" w:hAnsi="Times New Roman" w:cs="Times New Roman"/>
          <w:sz w:val="28"/>
          <w:szCs w:val="28"/>
        </w:rPr>
        <w:tab/>
      </w:r>
      <w:r w:rsidRPr="003A78EC">
        <w:rPr>
          <w:rFonts w:ascii="Times New Roman" w:hAnsi="Times New Roman" w:cs="Times New Roman"/>
          <w:sz w:val="28"/>
          <w:szCs w:val="28"/>
        </w:rPr>
        <w:tab/>
      </w:r>
      <w:r w:rsidR="002E5839" w:rsidRPr="003A78EC">
        <w:rPr>
          <w:rFonts w:ascii="Times New Roman" w:hAnsi="Times New Roman" w:cs="Times New Roman"/>
          <w:b/>
          <w:sz w:val="28"/>
          <w:szCs w:val="28"/>
        </w:rPr>
        <w:t>Total</w:t>
      </w:r>
      <w:r w:rsidR="002E5839" w:rsidRPr="003A78EC">
        <w:rPr>
          <w:rFonts w:ascii="Times New Roman" w:hAnsi="Times New Roman" w:cs="Times New Roman"/>
          <w:b/>
          <w:sz w:val="28"/>
          <w:szCs w:val="28"/>
        </w:rPr>
        <w:tab/>
      </w:r>
      <w:r w:rsidR="002E5839" w:rsidRPr="003A78EC">
        <w:rPr>
          <w:rFonts w:ascii="Times New Roman" w:hAnsi="Times New Roman" w:cs="Times New Roman"/>
          <w:b/>
          <w:sz w:val="28"/>
          <w:szCs w:val="28"/>
        </w:rPr>
        <w:tab/>
      </w:r>
      <w:r w:rsidR="002E5839" w:rsidRPr="003A78EC">
        <w:rPr>
          <w:rFonts w:ascii="Times New Roman" w:hAnsi="Times New Roman" w:cs="Times New Roman"/>
          <w:b/>
          <w:sz w:val="28"/>
          <w:szCs w:val="28"/>
        </w:rPr>
        <w:tab/>
      </w:r>
      <w:r w:rsidR="002E5839" w:rsidRPr="003A78EC">
        <w:rPr>
          <w:rFonts w:ascii="Times New Roman" w:hAnsi="Times New Roman" w:cs="Times New Roman"/>
          <w:b/>
          <w:sz w:val="28"/>
          <w:szCs w:val="28"/>
        </w:rPr>
        <w:tab/>
      </w:r>
      <w:r w:rsidR="002E5839" w:rsidRPr="003A78EC">
        <w:rPr>
          <w:rFonts w:ascii="Times New Roman" w:hAnsi="Times New Roman" w:cs="Times New Roman"/>
          <w:b/>
          <w:sz w:val="28"/>
          <w:szCs w:val="28"/>
        </w:rPr>
        <w:tab/>
      </w:r>
      <w:r w:rsidR="002E5839" w:rsidRPr="003A78EC">
        <w:rPr>
          <w:rFonts w:ascii="Times New Roman" w:hAnsi="Times New Roman" w:cs="Times New Roman"/>
          <w:b/>
          <w:sz w:val="28"/>
          <w:szCs w:val="28"/>
        </w:rPr>
        <w:tab/>
      </w:r>
      <w:r w:rsidR="005C0B7D">
        <w:rPr>
          <w:rFonts w:ascii="Times New Roman" w:hAnsi="Times New Roman" w:cs="Times New Roman"/>
          <w:b/>
          <w:sz w:val="28"/>
          <w:szCs w:val="28"/>
          <w:lang w:val="ru-RU"/>
        </w:rPr>
        <w:t>26</w:t>
      </w:r>
      <w:r w:rsidRPr="003A78EC">
        <w:rPr>
          <w:rFonts w:ascii="Times New Roman" w:hAnsi="Times New Roman" w:cs="Times New Roman"/>
          <w:b/>
          <w:sz w:val="28"/>
          <w:szCs w:val="28"/>
        </w:rPr>
        <w:t>h</w:t>
      </w:r>
    </w:p>
    <w:p w:rsidR="00403565" w:rsidRPr="003A78EC" w:rsidRDefault="00403565" w:rsidP="00567A59">
      <w:pPr>
        <w:spacing w:line="276" w:lineRule="auto"/>
        <w:ind w:right="-666"/>
        <w:rPr>
          <w:rFonts w:ascii="Times New Roman" w:hAnsi="Times New Roman" w:cs="Times New Roman"/>
          <w:b/>
          <w:sz w:val="28"/>
          <w:szCs w:val="28"/>
        </w:rPr>
      </w:pPr>
    </w:p>
    <w:p w:rsidR="00403565" w:rsidRPr="003A78EC" w:rsidRDefault="00403565" w:rsidP="00567A59">
      <w:pPr>
        <w:spacing w:line="276" w:lineRule="auto"/>
        <w:ind w:right="-666"/>
        <w:rPr>
          <w:rFonts w:ascii="Times New Roman" w:hAnsi="Times New Roman" w:cs="Times New Roman"/>
          <w:sz w:val="28"/>
          <w:szCs w:val="28"/>
        </w:rPr>
      </w:pPr>
      <w:r w:rsidRPr="003A78EC">
        <w:rPr>
          <w:rFonts w:ascii="Times New Roman" w:hAnsi="Times New Roman" w:cs="Times New Roman"/>
          <w:sz w:val="28"/>
          <w:szCs w:val="28"/>
        </w:rPr>
        <w:t>Practical lessons are conducted for each academic group in classrooms equipped with multimedia equipment. Classes are conducted using modern interactive teaching methods, using the "case study" and new pedagogical technologies in the form of interactive games.</w:t>
      </w:r>
    </w:p>
    <w:p w:rsidR="00403565" w:rsidRPr="003A78EC" w:rsidRDefault="00403565" w:rsidP="00567A59">
      <w:pPr>
        <w:spacing w:line="276" w:lineRule="auto"/>
        <w:ind w:right="-666"/>
        <w:rPr>
          <w:rFonts w:ascii="Times New Roman" w:hAnsi="Times New Roman" w:cs="Times New Roman"/>
          <w:sz w:val="28"/>
          <w:szCs w:val="28"/>
        </w:rPr>
      </w:pPr>
    </w:p>
    <w:p w:rsidR="00403565" w:rsidRPr="00522668" w:rsidRDefault="00892285" w:rsidP="00567A59">
      <w:pPr>
        <w:pStyle w:val="a3"/>
        <w:numPr>
          <w:ilvl w:val="0"/>
          <w:numId w:val="3"/>
        </w:numPr>
        <w:spacing w:line="276" w:lineRule="auto"/>
        <w:ind w:right="-666"/>
        <w:jc w:val="center"/>
        <w:rPr>
          <w:rFonts w:ascii="Times New Roman" w:hAnsi="Times New Roman" w:cs="Times New Roman"/>
          <w:b/>
          <w:sz w:val="28"/>
          <w:szCs w:val="28"/>
        </w:rPr>
      </w:pPr>
      <w:r w:rsidRPr="003A78EC">
        <w:rPr>
          <w:rFonts w:ascii="Times New Roman" w:hAnsi="Times New Roman" w:cs="Times New Roman"/>
          <w:b/>
          <w:sz w:val="28"/>
          <w:szCs w:val="28"/>
        </w:rPr>
        <w:t xml:space="preserve"> Independent study</w:t>
      </w:r>
    </w:p>
    <w:p w:rsidR="00522668" w:rsidRPr="00522668" w:rsidRDefault="00522668" w:rsidP="00522668">
      <w:pPr>
        <w:pStyle w:val="a3"/>
        <w:spacing w:line="276" w:lineRule="auto"/>
        <w:ind w:right="-666"/>
        <w:jc w:val="center"/>
        <w:rPr>
          <w:rFonts w:ascii="Times New Roman" w:hAnsi="Times New Roman" w:cs="Times New Roman"/>
          <w:b/>
          <w:sz w:val="28"/>
          <w:szCs w:val="28"/>
        </w:rPr>
      </w:pPr>
      <w:r w:rsidRPr="00522668">
        <w:rPr>
          <w:rFonts w:ascii="Times New Roman" w:hAnsi="Times New Roman" w:cs="Times New Roman"/>
          <w:b/>
          <w:sz w:val="28"/>
          <w:szCs w:val="28"/>
        </w:rPr>
        <w:lastRenderedPageBreak/>
        <w:t>For Treatment work</w:t>
      </w:r>
    </w:p>
    <w:p w:rsidR="00403565" w:rsidRPr="003A78EC" w:rsidRDefault="00403565" w:rsidP="00567A59">
      <w:pPr>
        <w:spacing w:line="276" w:lineRule="auto"/>
        <w:ind w:right="-7"/>
        <w:jc w:val="right"/>
        <w:rPr>
          <w:rFonts w:ascii="Times New Roman" w:hAnsi="Times New Roman" w:cs="Times New Roman"/>
          <w:sz w:val="28"/>
          <w:szCs w:val="28"/>
        </w:rPr>
      </w:pPr>
      <w:r w:rsidRPr="003A78EC">
        <w:rPr>
          <w:rFonts w:ascii="Times New Roman" w:hAnsi="Times New Roman" w:cs="Times New Roman"/>
          <w:sz w:val="28"/>
          <w:szCs w:val="28"/>
        </w:rPr>
        <w:t>Table 3</w:t>
      </w:r>
    </w:p>
    <w:tbl>
      <w:tblPr>
        <w:tblStyle w:val="a6"/>
        <w:tblW w:w="9747" w:type="dxa"/>
        <w:tblLayout w:type="fixed"/>
        <w:tblLook w:val="04A0" w:firstRow="1" w:lastRow="0" w:firstColumn="1" w:lastColumn="0" w:noHBand="0" w:noVBand="1"/>
      </w:tblPr>
      <w:tblGrid>
        <w:gridCol w:w="569"/>
        <w:gridCol w:w="6770"/>
        <w:gridCol w:w="2408"/>
      </w:tblGrid>
      <w:tr w:rsidR="00403565" w:rsidRPr="003A78EC" w:rsidTr="00892285">
        <w:trPr>
          <w:trHeight w:val="370"/>
        </w:trPr>
        <w:tc>
          <w:tcPr>
            <w:tcW w:w="569" w:type="dxa"/>
            <w:vMerge w:val="restart"/>
          </w:tcPr>
          <w:p w:rsidR="00403565" w:rsidRPr="003A78EC" w:rsidRDefault="00403565" w:rsidP="00567A59">
            <w:pPr>
              <w:spacing w:line="276" w:lineRule="auto"/>
              <w:jc w:val="center"/>
              <w:rPr>
                <w:b/>
                <w:sz w:val="28"/>
                <w:szCs w:val="28"/>
                <w:lang w:val="uz-Cyrl-UZ"/>
              </w:rPr>
            </w:pPr>
          </w:p>
          <w:p w:rsidR="00403565" w:rsidRPr="003A78EC" w:rsidRDefault="00403565" w:rsidP="00567A59">
            <w:pPr>
              <w:spacing w:line="276" w:lineRule="auto"/>
              <w:jc w:val="center"/>
              <w:rPr>
                <w:b/>
                <w:sz w:val="28"/>
                <w:szCs w:val="28"/>
                <w:lang w:val="uz-Cyrl-UZ"/>
              </w:rPr>
            </w:pPr>
            <w:r w:rsidRPr="003A78EC">
              <w:rPr>
                <w:b/>
                <w:sz w:val="28"/>
                <w:szCs w:val="28"/>
                <w:lang w:val="uz-Cyrl-UZ"/>
              </w:rPr>
              <w:t>№</w:t>
            </w:r>
          </w:p>
        </w:tc>
        <w:tc>
          <w:tcPr>
            <w:tcW w:w="6770" w:type="dxa"/>
            <w:vMerge w:val="restart"/>
          </w:tcPr>
          <w:p w:rsidR="00403565" w:rsidRPr="003A78EC" w:rsidRDefault="00403565" w:rsidP="00567A59">
            <w:pPr>
              <w:pStyle w:val="1"/>
              <w:jc w:val="center"/>
              <w:outlineLvl w:val="0"/>
              <w:rPr>
                <w:rFonts w:ascii="Times New Roman" w:hAnsi="Times New Roman" w:cs="Times New Roman"/>
                <w:color w:val="auto"/>
                <w:lang w:val="en-US"/>
              </w:rPr>
            </w:pPr>
            <w:r w:rsidRPr="003A78EC">
              <w:rPr>
                <w:rFonts w:ascii="Times New Roman" w:hAnsi="Times New Roman" w:cs="Times New Roman"/>
                <w:color w:val="auto"/>
                <w:spacing w:val="-5"/>
                <w:lang w:val="en-US"/>
              </w:rPr>
              <w:t>Name</w:t>
            </w:r>
          </w:p>
        </w:tc>
        <w:tc>
          <w:tcPr>
            <w:tcW w:w="2408" w:type="dxa"/>
            <w:vMerge w:val="restart"/>
          </w:tcPr>
          <w:p w:rsidR="00403565" w:rsidRPr="003A78EC" w:rsidRDefault="00403565" w:rsidP="00567A59">
            <w:pPr>
              <w:pStyle w:val="1"/>
              <w:jc w:val="center"/>
              <w:outlineLvl w:val="0"/>
              <w:rPr>
                <w:rFonts w:ascii="Times New Roman" w:hAnsi="Times New Roman" w:cs="Times New Roman"/>
                <w:color w:val="auto"/>
                <w:lang w:val="en-US"/>
              </w:rPr>
            </w:pPr>
            <w:proofErr w:type="gramStart"/>
            <w:r w:rsidRPr="003A78EC">
              <w:rPr>
                <w:rFonts w:ascii="Times New Roman" w:hAnsi="Times New Roman" w:cs="Times New Roman"/>
                <w:color w:val="auto"/>
                <w:lang w:val="en-US"/>
              </w:rPr>
              <w:t>hours</w:t>
            </w:r>
            <w:proofErr w:type="gramEnd"/>
          </w:p>
        </w:tc>
      </w:tr>
      <w:tr w:rsidR="00403565" w:rsidRPr="003A78EC" w:rsidTr="00892285">
        <w:trPr>
          <w:trHeight w:val="755"/>
        </w:trPr>
        <w:tc>
          <w:tcPr>
            <w:tcW w:w="569" w:type="dxa"/>
            <w:vMerge/>
          </w:tcPr>
          <w:p w:rsidR="00403565" w:rsidRPr="003A78EC" w:rsidRDefault="00403565" w:rsidP="00892285">
            <w:pPr>
              <w:spacing w:line="276" w:lineRule="auto"/>
              <w:rPr>
                <w:sz w:val="28"/>
                <w:szCs w:val="28"/>
                <w:lang w:val="en-US"/>
              </w:rPr>
            </w:pPr>
          </w:p>
        </w:tc>
        <w:tc>
          <w:tcPr>
            <w:tcW w:w="6770" w:type="dxa"/>
            <w:vMerge/>
          </w:tcPr>
          <w:p w:rsidR="00403565" w:rsidRPr="003A78EC" w:rsidRDefault="00403565" w:rsidP="00892285">
            <w:pPr>
              <w:spacing w:line="276" w:lineRule="auto"/>
              <w:rPr>
                <w:sz w:val="28"/>
                <w:szCs w:val="28"/>
                <w:lang w:val="en-US"/>
              </w:rPr>
            </w:pPr>
          </w:p>
        </w:tc>
        <w:tc>
          <w:tcPr>
            <w:tcW w:w="2408" w:type="dxa"/>
            <w:vMerge/>
          </w:tcPr>
          <w:p w:rsidR="00403565" w:rsidRPr="003A78EC" w:rsidRDefault="00403565" w:rsidP="00892285">
            <w:pPr>
              <w:spacing w:line="276" w:lineRule="auto"/>
              <w:rPr>
                <w:sz w:val="28"/>
                <w:szCs w:val="28"/>
                <w:lang w:val="en-US"/>
              </w:rPr>
            </w:pPr>
          </w:p>
        </w:tc>
      </w:tr>
      <w:tr w:rsidR="00403565" w:rsidRPr="003A78EC" w:rsidTr="00892285">
        <w:trPr>
          <w:trHeight w:val="315"/>
        </w:trPr>
        <w:tc>
          <w:tcPr>
            <w:tcW w:w="569" w:type="dxa"/>
          </w:tcPr>
          <w:p w:rsidR="00403565" w:rsidRPr="003A78EC" w:rsidRDefault="00403565" w:rsidP="00892285">
            <w:pPr>
              <w:spacing w:line="276" w:lineRule="auto"/>
              <w:rPr>
                <w:sz w:val="28"/>
                <w:szCs w:val="28"/>
                <w:lang w:val="uz-Cyrl-UZ"/>
              </w:rPr>
            </w:pPr>
            <w:r w:rsidRPr="003A78EC">
              <w:rPr>
                <w:sz w:val="28"/>
                <w:szCs w:val="28"/>
                <w:lang w:val="uz-Cyrl-UZ"/>
              </w:rPr>
              <w:t>1</w:t>
            </w:r>
          </w:p>
        </w:tc>
        <w:tc>
          <w:tcPr>
            <w:tcW w:w="6770" w:type="dxa"/>
          </w:tcPr>
          <w:p w:rsidR="00403565" w:rsidRPr="003A78EC" w:rsidRDefault="00403565" w:rsidP="00892285">
            <w:pPr>
              <w:tabs>
                <w:tab w:val="left" w:pos="33"/>
              </w:tabs>
              <w:spacing w:line="276" w:lineRule="auto"/>
              <w:rPr>
                <w:sz w:val="28"/>
                <w:szCs w:val="28"/>
                <w:lang w:val="uz-Cyrl-UZ"/>
              </w:rPr>
            </w:pPr>
            <w:r w:rsidRPr="003A78EC">
              <w:rPr>
                <w:sz w:val="28"/>
                <w:szCs w:val="28"/>
                <w:lang w:val="uz-Cyrl-UZ"/>
              </w:rPr>
              <w:t>Normal menstrual cycle and its regulation.</w:t>
            </w:r>
          </w:p>
        </w:tc>
        <w:tc>
          <w:tcPr>
            <w:tcW w:w="2408" w:type="dxa"/>
          </w:tcPr>
          <w:p w:rsidR="00403565" w:rsidRPr="003A78EC" w:rsidRDefault="005C0B7D" w:rsidP="00892285">
            <w:pPr>
              <w:spacing w:line="276" w:lineRule="auto"/>
              <w:jc w:val="center"/>
              <w:rPr>
                <w:sz w:val="28"/>
                <w:szCs w:val="28"/>
                <w:lang w:val="uz-Cyrl-UZ"/>
              </w:rPr>
            </w:pPr>
            <w:r>
              <w:rPr>
                <w:sz w:val="28"/>
                <w:szCs w:val="28"/>
                <w:lang w:val="uz-Cyrl-UZ"/>
              </w:rPr>
              <w:t>3</w:t>
            </w:r>
          </w:p>
        </w:tc>
      </w:tr>
      <w:tr w:rsidR="00403565" w:rsidRPr="003A78EC" w:rsidTr="00892285">
        <w:trPr>
          <w:trHeight w:val="315"/>
        </w:trPr>
        <w:tc>
          <w:tcPr>
            <w:tcW w:w="569" w:type="dxa"/>
          </w:tcPr>
          <w:p w:rsidR="00403565" w:rsidRPr="003A78EC" w:rsidRDefault="00403565" w:rsidP="00892285">
            <w:pPr>
              <w:spacing w:line="276" w:lineRule="auto"/>
              <w:rPr>
                <w:sz w:val="28"/>
                <w:szCs w:val="28"/>
                <w:lang w:val="uz-Cyrl-UZ"/>
              </w:rPr>
            </w:pPr>
            <w:r w:rsidRPr="003A78EC">
              <w:rPr>
                <w:sz w:val="28"/>
                <w:szCs w:val="28"/>
                <w:lang w:val="uz-Cyrl-UZ"/>
              </w:rPr>
              <w:t>2</w:t>
            </w:r>
          </w:p>
        </w:tc>
        <w:tc>
          <w:tcPr>
            <w:tcW w:w="6770" w:type="dxa"/>
          </w:tcPr>
          <w:p w:rsidR="00403565" w:rsidRPr="003A78EC" w:rsidRDefault="00403565" w:rsidP="00892285">
            <w:pPr>
              <w:tabs>
                <w:tab w:val="left" w:pos="33"/>
              </w:tabs>
              <w:spacing w:line="276" w:lineRule="auto"/>
              <w:rPr>
                <w:bCs/>
                <w:iCs/>
                <w:sz w:val="28"/>
                <w:szCs w:val="28"/>
                <w:lang w:val="uz-Cyrl-UZ"/>
              </w:rPr>
            </w:pPr>
            <w:proofErr w:type="spellStart"/>
            <w:r w:rsidRPr="003A78EC">
              <w:rPr>
                <w:iCs/>
                <w:sz w:val="28"/>
                <w:szCs w:val="28"/>
                <w:lang w:val="en-US"/>
              </w:rPr>
              <w:t>Classificationofdisruptionsofthemenstrualcycle</w:t>
            </w:r>
            <w:proofErr w:type="spellEnd"/>
            <w:r w:rsidRPr="003A78EC">
              <w:rPr>
                <w:iCs/>
                <w:sz w:val="28"/>
                <w:szCs w:val="28"/>
                <w:lang w:val="en-US"/>
              </w:rPr>
              <w:t xml:space="preserve">, </w:t>
            </w:r>
            <w:proofErr w:type="spellStart"/>
            <w:r w:rsidRPr="003A78EC">
              <w:rPr>
                <w:iCs/>
                <w:sz w:val="28"/>
                <w:szCs w:val="28"/>
                <w:lang w:val="en-US"/>
              </w:rPr>
              <w:t>th</w:t>
            </w:r>
            <w:r w:rsidRPr="003A78EC">
              <w:rPr>
                <w:iCs/>
                <w:sz w:val="28"/>
                <w:szCs w:val="28"/>
              </w:rPr>
              <w:t>eirdefinitions</w:t>
            </w:r>
            <w:proofErr w:type="spellEnd"/>
            <w:r w:rsidRPr="003A78EC">
              <w:rPr>
                <w:iCs/>
                <w:sz w:val="28"/>
                <w:szCs w:val="28"/>
              </w:rPr>
              <w:t xml:space="preserve">. </w:t>
            </w:r>
            <w:proofErr w:type="spellStart"/>
            <w:r w:rsidRPr="003A78EC">
              <w:rPr>
                <w:iCs/>
                <w:sz w:val="28"/>
                <w:szCs w:val="28"/>
              </w:rPr>
              <w:t>Hypomencluralsyndrome</w:t>
            </w:r>
            <w:proofErr w:type="spellEnd"/>
            <w:r w:rsidRPr="003A78EC">
              <w:rPr>
                <w:iCs/>
                <w:sz w:val="28"/>
                <w:szCs w:val="28"/>
              </w:rPr>
              <w:t>.</w:t>
            </w:r>
          </w:p>
        </w:tc>
        <w:tc>
          <w:tcPr>
            <w:tcW w:w="2408" w:type="dxa"/>
          </w:tcPr>
          <w:p w:rsidR="00403565" w:rsidRPr="005C0B7D" w:rsidRDefault="005C0B7D" w:rsidP="00892285">
            <w:pPr>
              <w:spacing w:line="276" w:lineRule="auto"/>
              <w:jc w:val="center"/>
              <w:rPr>
                <w:sz w:val="28"/>
                <w:szCs w:val="28"/>
              </w:rPr>
            </w:pPr>
            <w:r>
              <w:rPr>
                <w:sz w:val="28"/>
                <w:szCs w:val="28"/>
              </w:rPr>
              <w:t>3</w:t>
            </w:r>
          </w:p>
        </w:tc>
      </w:tr>
      <w:tr w:rsidR="00403565" w:rsidRPr="003A78EC" w:rsidTr="00892285">
        <w:trPr>
          <w:trHeight w:val="315"/>
        </w:trPr>
        <w:tc>
          <w:tcPr>
            <w:tcW w:w="569" w:type="dxa"/>
          </w:tcPr>
          <w:p w:rsidR="00403565" w:rsidRPr="003A78EC" w:rsidRDefault="00403565" w:rsidP="00892285">
            <w:pPr>
              <w:spacing w:line="276" w:lineRule="auto"/>
              <w:rPr>
                <w:sz w:val="28"/>
                <w:szCs w:val="28"/>
                <w:lang w:val="uz-Cyrl-UZ"/>
              </w:rPr>
            </w:pPr>
            <w:r w:rsidRPr="003A78EC">
              <w:rPr>
                <w:sz w:val="28"/>
                <w:szCs w:val="28"/>
                <w:lang w:val="uz-Cyrl-UZ"/>
              </w:rPr>
              <w:t>3</w:t>
            </w:r>
          </w:p>
        </w:tc>
        <w:tc>
          <w:tcPr>
            <w:tcW w:w="6770" w:type="dxa"/>
          </w:tcPr>
          <w:p w:rsidR="00403565" w:rsidRPr="003A78EC" w:rsidRDefault="00403565" w:rsidP="00892285">
            <w:pPr>
              <w:tabs>
                <w:tab w:val="left" w:pos="33"/>
              </w:tabs>
              <w:spacing w:line="276" w:lineRule="auto"/>
              <w:rPr>
                <w:iCs/>
                <w:sz w:val="28"/>
                <w:szCs w:val="28"/>
              </w:rPr>
            </w:pPr>
            <w:proofErr w:type="spellStart"/>
            <w:r w:rsidRPr="003A78EC">
              <w:rPr>
                <w:bCs/>
                <w:iCs/>
                <w:sz w:val="28"/>
                <w:szCs w:val="28"/>
              </w:rPr>
              <w:t>Endometriosis</w:t>
            </w:r>
            <w:proofErr w:type="spellEnd"/>
            <w:r w:rsidRPr="003A78EC">
              <w:rPr>
                <w:bCs/>
                <w:iCs/>
                <w:sz w:val="28"/>
                <w:szCs w:val="28"/>
              </w:rPr>
              <w:t>.</w:t>
            </w:r>
          </w:p>
        </w:tc>
        <w:tc>
          <w:tcPr>
            <w:tcW w:w="2408" w:type="dxa"/>
          </w:tcPr>
          <w:p w:rsidR="00403565" w:rsidRPr="003A78EC" w:rsidRDefault="005C0B7D" w:rsidP="00892285">
            <w:pPr>
              <w:spacing w:line="276" w:lineRule="auto"/>
              <w:jc w:val="center"/>
              <w:rPr>
                <w:sz w:val="28"/>
                <w:szCs w:val="28"/>
                <w:lang w:val="uz-Cyrl-UZ"/>
              </w:rPr>
            </w:pPr>
            <w:r>
              <w:rPr>
                <w:sz w:val="28"/>
                <w:szCs w:val="28"/>
                <w:lang w:val="uz-Cyrl-UZ"/>
              </w:rPr>
              <w:t>3</w:t>
            </w:r>
          </w:p>
        </w:tc>
      </w:tr>
      <w:tr w:rsidR="00403565" w:rsidRPr="003A78EC" w:rsidTr="00892285">
        <w:trPr>
          <w:trHeight w:val="315"/>
        </w:trPr>
        <w:tc>
          <w:tcPr>
            <w:tcW w:w="569" w:type="dxa"/>
          </w:tcPr>
          <w:p w:rsidR="00403565" w:rsidRPr="003A78EC" w:rsidRDefault="00403565" w:rsidP="00892285">
            <w:pPr>
              <w:spacing w:line="276" w:lineRule="auto"/>
              <w:rPr>
                <w:sz w:val="28"/>
                <w:szCs w:val="28"/>
                <w:lang w:val="uz-Cyrl-UZ"/>
              </w:rPr>
            </w:pPr>
            <w:r w:rsidRPr="003A78EC">
              <w:rPr>
                <w:sz w:val="28"/>
                <w:szCs w:val="28"/>
                <w:lang w:val="uz-Cyrl-UZ"/>
              </w:rPr>
              <w:t>4</w:t>
            </w:r>
          </w:p>
        </w:tc>
        <w:tc>
          <w:tcPr>
            <w:tcW w:w="6770" w:type="dxa"/>
          </w:tcPr>
          <w:p w:rsidR="00403565" w:rsidRPr="003A78EC" w:rsidRDefault="00403565" w:rsidP="00892285">
            <w:pPr>
              <w:tabs>
                <w:tab w:val="left" w:pos="33"/>
              </w:tabs>
              <w:spacing w:line="276" w:lineRule="auto"/>
              <w:rPr>
                <w:iCs/>
                <w:sz w:val="28"/>
                <w:szCs w:val="28"/>
              </w:rPr>
            </w:pPr>
            <w:r w:rsidRPr="003A78EC">
              <w:rPr>
                <w:iCs/>
                <w:sz w:val="28"/>
                <w:szCs w:val="28"/>
              </w:rPr>
              <w:t> </w:t>
            </w:r>
            <w:proofErr w:type="spellStart"/>
            <w:r w:rsidR="007E3686" w:rsidRPr="003A78EC">
              <w:rPr>
                <w:sz w:val="28"/>
                <w:szCs w:val="28"/>
              </w:rPr>
              <w:fldChar w:fldCharType="begin"/>
            </w:r>
            <w:r w:rsidR="006339E2" w:rsidRPr="003A78EC">
              <w:rPr>
                <w:sz w:val="28"/>
                <w:szCs w:val="28"/>
              </w:rPr>
              <w:instrText>HYPERLINK "http://context.reverso.net/translation/english-russian/hydatidiform+molar"</w:instrText>
            </w:r>
            <w:r w:rsidR="007E3686" w:rsidRPr="003A78EC">
              <w:rPr>
                <w:sz w:val="28"/>
                <w:szCs w:val="28"/>
              </w:rPr>
              <w:fldChar w:fldCharType="separate"/>
            </w:r>
            <w:proofErr w:type="gramStart"/>
            <w:r w:rsidRPr="003A78EC">
              <w:rPr>
                <w:iCs/>
                <w:sz w:val="28"/>
                <w:szCs w:val="28"/>
              </w:rPr>
              <w:t>hydatidiform</w:t>
            </w:r>
            <w:proofErr w:type="spellEnd"/>
            <w:proofErr w:type="gramEnd"/>
            <w:r w:rsidRPr="003A78EC">
              <w:rPr>
                <w:iCs/>
                <w:sz w:val="28"/>
                <w:szCs w:val="28"/>
              </w:rPr>
              <w:t xml:space="preserve"> </w:t>
            </w:r>
            <w:proofErr w:type="spellStart"/>
            <w:r w:rsidRPr="003A78EC">
              <w:rPr>
                <w:iCs/>
                <w:sz w:val="28"/>
                <w:szCs w:val="28"/>
              </w:rPr>
              <w:t>molar</w:t>
            </w:r>
            <w:proofErr w:type="spellEnd"/>
            <w:r w:rsidR="007E3686" w:rsidRPr="003A78EC">
              <w:rPr>
                <w:sz w:val="28"/>
                <w:szCs w:val="28"/>
              </w:rPr>
              <w:fldChar w:fldCharType="end"/>
            </w:r>
            <w:r w:rsidRPr="003A78EC">
              <w:rPr>
                <w:iCs/>
                <w:sz w:val="28"/>
                <w:szCs w:val="28"/>
              </w:rPr>
              <w:t>. Chorionepithelioma.</w:t>
            </w:r>
          </w:p>
        </w:tc>
        <w:tc>
          <w:tcPr>
            <w:tcW w:w="2408" w:type="dxa"/>
          </w:tcPr>
          <w:p w:rsidR="00403565" w:rsidRPr="003A78EC" w:rsidRDefault="005C0B7D" w:rsidP="00892285">
            <w:pPr>
              <w:spacing w:line="276" w:lineRule="auto"/>
              <w:jc w:val="center"/>
              <w:rPr>
                <w:sz w:val="28"/>
                <w:szCs w:val="28"/>
                <w:lang w:val="uz-Cyrl-UZ"/>
              </w:rPr>
            </w:pPr>
            <w:r>
              <w:rPr>
                <w:sz w:val="28"/>
                <w:szCs w:val="28"/>
                <w:lang w:val="uz-Cyrl-UZ"/>
              </w:rPr>
              <w:t>3</w:t>
            </w:r>
          </w:p>
        </w:tc>
      </w:tr>
      <w:tr w:rsidR="00403565" w:rsidRPr="003A78EC" w:rsidTr="00892285">
        <w:trPr>
          <w:trHeight w:val="315"/>
        </w:trPr>
        <w:tc>
          <w:tcPr>
            <w:tcW w:w="569" w:type="dxa"/>
          </w:tcPr>
          <w:p w:rsidR="00403565" w:rsidRPr="003A78EC" w:rsidRDefault="002E5839" w:rsidP="00892285">
            <w:pPr>
              <w:spacing w:line="276" w:lineRule="auto"/>
              <w:rPr>
                <w:sz w:val="28"/>
                <w:szCs w:val="28"/>
                <w:lang w:val="en-US"/>
              </w:rPr>
            </w:pPr>
            <w:r w:rsidRPr="003A78EC">
              <w:rPr>
                <w:sz w:val="28"/>
                <w:szCs w:val="28"/>
                <w:lang w:val="en-US"/>
              </w:rPr>
              <w:t>5</w:t>
            </w:r>
          </w:p>
        </w:tc>
        <w:tc>
          <w:tcPr>
            <w:tcW w:w="6770" w:type="dxa"/>
          </w:tcPr>
          <w:p w:rsidR="00403565" w:rsidRPr="003A78EC" w:rsidRDefault="00403565" w:rsidP="00892285">
            <w:pPr>
              <w:tabs>
                <w:tab w:val="left" w:pos="33"/>
              </w:tabs>
              <w:spacing w:line="276" w:lineRule="auto"/>
              <w:rPr>
                <w:bCs/>
                <w:iCs/>
                <w:sz w:val="28"/>
                <w:szCs w:val="28"/>
                <w:lang w:val="en-US"/>
              </w:rPr>
            </w:pPr>
            <w:r w:rsidRPr="003A78EC">
              <w:rPr>
                <w:bCs/>
                <w:iCs/>
                <w:sz w:val="28"/>
                <w:szCs w:val="28"/>
                <w:lang w:val="en-US"/>
              </w:rPr>
              <w:t>Malignant</w:t>
            </w:r>
            <w:r w:rsidR="002E5839" w:rsidRPr="003A78EC">
              <w:rPr>
                <w:bCs/>
                <w:iCs/>
                <w:sz w:val="28"/>
                <w:szCs w:val="28"/>
                <w:lang w:val="en-US"/>
              </w:rPr>
              <w:t xml:space="preserve"> </w:t>
            </w:r>
            <w:r w:rsidRPr="003A78EC">
              <w:rPr>
                <w:bCs/>
                <w:iCs/>
                <w:sz w:val="28"/>
                <w:szCs w:val="28"/>
                <w:lang w:val="en-US"/>
              </w:rPr>
              <w:t>tumors</w:t>
            </w:r>
            <w:r w:rsidR="002E5839" w:rsidRPr="003A78EC">
              <w:rPr>
                <w:bCs/>
                <w:iCs/>
                <w:sz w:val="28"/>
                <w:szCs w:val="28"/>
                <w:lang w:val="en-US"/>
              </w:rPr>
              <w:t xml:space="preserve"> </w:t>
            </w:r>
            <w:r w:rsidRPr="003A78EC">
              <w:rPr>
                <w:bCs/>
                <w:iCs/>
                <w:sz w:val="28"/>
                <w:szCs w:val="28"/>
                <w:lang w:val="en-US"/>
              </w:rPr>
              <w:t>of</w:t>
            </w:r>
            <w:r w:rsidR="002E5839" w:rsidRPr="003A78EC">
              <w:rPr>
                <w:bCs/>
                <w:iCs/>
                <w:sz w:val="28"/>
                <w:szCs w:val="28"/>
                <w:lang w:val="en-US"/>
              </w:rPr>
              <w:t xml:space="preserve"> </w:t>
            </w:r>
            <w:r w:rsidRPr="003A78EC">
              <w:rPr>
                <w:bCs/>
                <w:iCs/>
                <w:sz w:val="28"/>
                <w:szCs w:val="28"/>
                <w:lang w:val="en-US"/>
              </w:rPr>
              <w:t>the</w:t>
            </w:r>
            <w:r w:rsidR="002E5839" w:rsidRPr="003A78EC">
              <w:rPr>
                <w:bCs/>
                <w:iCs/>
                <w:sz w:val="28"/>
                <w:szCs w:val="28"/>
                <w:lang w:val="en-US"/>
              </w:rPr>
              <w:t xml:space="preserve"> </w:t>
            </w:r>
            <w:r w:rsidRPr="003A78EC">
              <w:rPr>
                <w:bCs/>
                <w:iCs/>
                <w:sz w:val="28"/>
                <w:szCs w:val="28"/>
                <w:lang w:val="en-US"/>
              </w:rPr>
              <w:t>ovaries.</w:t>
            </w:r>
          </w:p>
        </w:tc>
        <w:tc>
          <w:tcPr>
            <w:tcW w:w="2408" w:type="dxa"/>
          </w:tcPr>
          <w:p w:rsidR="00403565" w:rsidRPr="005C0B7D" w:rsidRDefault="005C0B7D" w:rsidP="00892285">
            <w:pPr>
              <w:spacing w:line="276" w:lineRule="auto"/>
              <w:jc w:val="center"/>
              <w:rPr>
                <w:sz w:val="28"/>
                <w:szCs w:val="28"/>
              </w:rPr>
            </w:pPr>
            <w:r>
              <w:rPr>
                <w:sz w:val="28"/>
                <w:szCs w:val="28"/>
              </w:rPr>
              <w:t>3</w:t>
            </w:r>
          </w:p>
        </w:tc>
      </w:tr>
      <w:tr w:rsidR="00403565" w:rsidRPr="003A78EC" w:rsidTr="00892285">
        <w:trPr>
          <w:trHeight w:val="315"/>
        </w:trPr>
        <w:tc>
          <w:tcPr>
            <w:tcW w:w="569" w:type="dxa"/>
          </w:tcPr>
          <w:p w:rsidR="00403565" w:rsidRPr="003A78EC" w:rsidRDefault="002E5839" w:rsidP="00892285">
            <w:pPr>
              <w:spacing w:line="276" w:lineRule="auto"/>
              <w:rPr>
                <w:sz w:val="28"/>
                <w:szCs w:val="28"/>
                <w:lang w:val="en-US"/>
              </w:rPr>
            </w:pPr>
            <w:r w:rsidRPr="003A78EC">
              <w:rPr>
                <w:sz w:val="28"/>
                <w:szCs w:val="28"/>
                <w:lang w:val="en-US"/>
              </w:rPr>
              <w:t>6</w:t>
            </w:r>
          </w:p>
        </w:tc>
        <w:tc>
          <w:tcPr>
            <w:tcW w:w="6770" w:type="dxa"/>
          </w:tcPr>
          <w:p w:rsidR="00403565" w:rsidRPr="003A78EC" w:rsidRDefault="00403565" w:rsidP="00892285">
            <w:pPr>
              <w:tabs>
                <w:tab w:val="left" w:pos="33"/>
              </w:tabs>
              <w:spacing w:line="276" w:lineRule="auto"/>
              <w:rPr>
                <w:bCs/>
                <w:iCs/>
                <w:sz w:val="28"/>
                <w:szCs w:val="28"/>
                <w:lang w:val="en-US"/>
              </w:rPr>
            </w:pPr>
            <w:r w:rsidRPr="003A78EC">
              <w:rPr>
                <w:bCs/>
                <w:iCs/>
                <w:sz w:val="28"/>
                <w:szCs w:val="28"/>
                <w:lang w:val="en-US"/>
              </w:rPr>
              <w:t>Infertile</w:t>
            </w:r>
            <w:r w:rsidR="002E5839" w:rsidRPr="003A78EC">
              <w:rPr>
                <w:bCs/>
                <w:iCs/>
                <w:sz w:val="28"/>
                <w:szCs w:val="28"/>
                <w:lang w:val="en-US"/>
              </w:rPr>
              <w:t xml:space="preserve"> </w:t>
            </w:r>
            <w:r w:rsidRPr="003A78EC">
              <w:rPr>
                <w:bCs/>
                <w:iCs/>
                <w:sz w:val="28"/>
                <w:szCs w:val="28"/>
                <w:lang w:val="en-US"/>
              </w:rPr>
              <w:t>marriage. Issues</w:t>
            </w:r>
            <w:r w:rsidR="002E5839" w:rsidRPr="003A78EC">
              <w:rPr>
                <w:bCs/>
                <w:iCs/>
                <w:sz w:val="28"/>
                <w:szCs w:val="28"/>
                <w:lang w:val="en-US"/>
              </w:rPr>
              <w:t xml:space="preserve"> </w:t>
            </w:r>
            <w:r w:rsidRPr="003A78EC">
              <w:rPr>
                <w:bCs/>
                <w:iCs/>
                <w:sz w:val="28"/>
                <w:szCs w:val="28"/>
                <w:lang w:val="en-US"/>
              </w:rPr>
              <w:t>of</w:t>
            </w:r>
            <w:r w:rsidR="002E5839" w:rsidRPr="003A78EC">
              <w:rPr>
                <w:bCs/>
                <w:iCs/>
                <w:sz w:val="28"/>
                <w:szCs w:val="28"/>
                <w:lang w:val="en-US"/>
              </w:rPr>
              <w:t xml:space="preserve"> </w:t>
            </w:r>
            <w:r w:rsidRPr="003A78EC">
              <w:rPr>
                <w:bCs/>
                <w:iCs/>
                <w:sz w:val="28"/>
                <w:szCs w:val="28"/>
                <w:lang w:val="en-US"/>
              </w:rPr>
              <w:t>contraception.</w:t>
            </w:r>
          </w:p>
        </w:tc>
        <w:tc>
          <w:tcPr>
            <w:tcW w:w="2408" w:type="dxa"/>
          </w:tcPr>
          <w:p w:rsidR="00403565" w:rsidRPr="003A78EC" w:rsidRDefault="005C0B7D" w:rsidP="00892285">
            <w:pPr>
              <w:spacing w:line="276" w:lineRule="auto"/>
              <w:jc w:val="center"/>
              <w:rPr>
                <w:sz w:val="28"/>
                <w:szCs w:val="28"/>
                <w:lang w:val="uz-Cyrl-UZ"/>
              </w:rPr>
            </w:pPr>
            <w:r>
              <w:rPr>
                <w:sz w:val="28"/>
                <w:szCs w:val="28"/>
                <w:lang w:val="uz-Cyrl-UZ"/>
              </w:rPr>
              <w:t>3</w:t>
            </w:r>
          </w:p>
        </w:tc>
      </w:tr>
      <w:tr w:rsidR="00403565" w:rsidRPr="003A78EC" w:rsidTr="00892285">
        <w:trPr>
          <w:trHeight w:val="315"/>
        </w:trPr>
        <w:tc>
          <w:tcPr>
            <w:tcW w:w="569" w:type="dxa"/>
          </w:tcPr>
          <w:p w:rsidR="00403565" w:rsidRPr="003A78EC" w:rsidRDefault="002E5839" w:rsidP="00892285">
            <w:pPr>
              <w:spacing w:line="276" w:lineRule="auto"/>
              <w:rPr>
                <w:sz w:val="28"/>
                <w:szCs w:val="28"/>
                <w:lang w:val="en-US"/>
              </w:rPr>
            </w:pPr>
            <w:r w:rsidRPr="003A78EC">
              <w:rPr>
                <w:sz w:val="28"/>
                <w:szCs w:val="28"/>
                <w:lang w:val="en-US"/>
              </w:rPr>
              <w:t>7</w:t>
            </w:r>
          </w:p>
        </w:tc>
        <w:tc>
          <w:tcPr>
            <w:tcW w:w="6770" w:type="dxa"/>
          </w:tcPr>
          <w:p w:rsidR="00403565" w:rsidRPr="003A78EC" w:rsidRDefault="00403565" w:rsidP="00892285">
            <w:pPr>
              <w:tabs>
                <w:tab w:val="left" w:pos="33"/>
              </w:tabs>
              <w:spacing w:line="276" w:lineRule="auto"/>
              <w:rPr>
                <w:iCs/>
                <w:sz w:val="28"/>
                <w:szCs w:val="28"/>
              </w:rPr>
            </w:pPr>
            <w:proofErr w:type="spellStart"/>
            <w:r w:rsidRPr="003A78EC">
              <w:rPr>
                <w:iCs/>
                <w:sz w:val="28"/>
                <w:szCs w:val="28"/>
              </w:rPr>
              <w:t>Cervical</w:t>
            </w:r>
            <w:proofErr w:type="spellEnd"/>
            <w:r w:rsidR="002E5839" w:rsidRPr="003A78EC">
              <w:rPr>
                <w:iCs/>
                <w:sz w:val="28"/>
                <w:szCs w:val="28"/>
                <w:lang w:val="en-US"/>
              </w:rPr>
              <w:t xml:space="preserve"> </w:t>
            </w:r>
            <w:proofErr w:type="spellStart"/>
            <w:r w:rsidRPr="003A78EC">
              <w:rPr>
                <w:iCs/>
                <w:sz w:val="28"/>
                <w:szCs w:val="28"/>
              </w:rPr>
              <w:t>and</w:t>
            </w:r>
            <w:proofErr w:type="spellEnd"/>
            <w:r w:rsidR="002E5839" w:rsidRPr="003A78EC">
              <w:rPr>
                <w:iCs/>
                <w:sz w:val="28"/>
                <w:szCs w:val="28"/>
                <w:lang w:val="en-US"/>
              </w:rPr>
              <w:t xml:space="preserve"> </w:t>
            </w:r>
            <w:proofErr w:type="spellStart"/>
            <w:r w:rsidRPr="003A78EC">
              <w:rPr>
                <w:iCs/>
                <w:sz w:val="28"/>
                <w:szCs w:val="28"/>
              </w:rPr>
              <w:t>Uterine</w:t>
            </w:r>
            <w:proofErr w:type="spellEnd"/>
            <w:r w:rsidR="002E5839" w:rsidRPr="003A78EC">
              <w:rPr>
                <w:iCs/>
                <w:sz w:val="28"/>
                <w:szCs w:val="28"/>
                <w:lang w:val="en-US"/>
              </w:rPr>
              <w:t xml:space="preserve"> </w:t>
            </w:r>
            <w:proofErr w:type="spellStart"/>
            <w:r w:rsidRPr="003A78EC">
              <w:rPr>
                <w:iCs/>
                <w:sz w:val="28"/>
                <w:szCs w:val="28"/>
              </w:rPr>
              <w:t>Cancer</w:t>
            </w:r>
            <w:proofErr w:type="spellEnd"/>
          </w:p>
        </w:tc>
        <w:tc>
          <w:tcPr>
            <w:tcW w:w="2408" w:type="dxa"/>
          </w:tcPr>
          <w:p w:rsidR="00403565" w:rsidRPr="005C0B7D" w:rsidRDefault="005C0B7D" w:rsidP="00892285">
            <w:pPr>
              <w:spacing w:line="276" w:lineRule="auto"/>
              <w:jc w:val="center"/>
              <w:rPr>
                <w:sz w:val="28"/>
                <w:szCs w:val="28"/>
              </w:rPr>
            </w:pPr>
            <w:r>
              <w:rPr>
                <w:sz w:val="28"/>
                <w:szCs w:val="28"/>
              </w:rPr>
              <w:t>3</w:t>
            </w:r>
          </w:p>
        </w:tc>
      </w:tr>
    </w:tbl>
    <w:p w:rsidR="00403565" w:rsidRDefault="00403565" w:rsidP="00403565">
      <w:pPr>
        <w:ind w:right="-666"/>
        <w:rPr>
          <w:rFonts w:ascii="Times New Roman" w:hAnsi="Times New Roman" w:cs="Times New Roman"/>
          <w:b/>
          <w:sz w:val="28"/>
          <w:szCs w:val="28"/>
        </w:rPr>
      </w:pPr>
      <w:r w:rsidRPr="003A78EC">
        <w:rPr>
          <w:rFonts w:ascii="Times New Roman" w:hAnsi="Times New Roman" w:cs="Times New Roman"/>
          <w:sz w:val="28"/>
          <w:szCs w:val="28"/>
        </w:rPr>
        <w:tab/>
      </w:r>
      <w:r w:rsidRPr="003A78EC">
        <w:rPr>
          <w:rFonts w:ascii="Times New Roman" w:hAnsi="Times New Roman" w:cs="Times New Roman"/>
          <w:sz w:val="28"/>
          <w:szCs w:val="28"/>
        </w:rPr>
        <w:tab/>
      </w:r>
      <w:r w:rsidRPr="003A78EC">
        <w:rPr>
          <w:rFonts w:ascii="Times New Roman" w:hAnsi="Times New Roman" w:cs="Times New Roman"/>
          <w:sz w:val="28"/>
          <w:szCs w:val="28"/>
        </w:rPr>
        <w:tab/>
      </w:r>
      <w:r w:rsidRPr="003A78EC">
        <w:rPr>
          <w:rFonts w:ascii="Times New Roman" w:hAnsi="Times New Roman" w:cs="Times New Roman"/>
          <w:sz w:val="28"/>
          <w:szCs w:val="28"/>
        </w:rPr>
        <w:tab/>
      </w:r>
      <w:r w:rsidR="002E5839" w:rsidRPr="003A78EC">
        <w:rPr>
          <w:rFonts w:ascii="Times New Roman" w:hAnsi="Times New Roman" w:cs="Times New Roman"/>
          <w:b/>
          <w:sz w:val="28"/>
          <w:szCs w:val="28"/>
        </w:rPr>
        <w:t>Total</w:t>
      </w:r>
      <w:r w:rsidR="002E5839" w:rsidRPr="003A78EC">
        <w:rPr>
          <w:rFonts w:ascii="Times New Roman" w:hAnsi="Times New Roman" w:cs="Times New Roman"/>
          <w:b/>
          <w:sz w:val="28"/>
          <w:szCs w:val="28"/>
        </w:rPr>
        <w:tab/>
      </w:r>
      <w:r w:rsidR="002E5839" w:rsidRPr="003A78EC">
        <w:rPr>
          <w:rFonts w:ascii="Times New Roman" w:hAnsi="Times New Roman" w:cs="Times New Roman"/>
          <w:b/>
          <w:sz w:val="28"/>
          <w:szCs w:val="28"/>
        </w:rPr>
        <w:tab/>
      </w:r>
      <w:r w:rsidR="002E5839" w:rsidRPr="003A78EC">
        <w:rPr>
          <w:rFonts w:ascii="Times New Roman" w:hAnsi="Times New Roman" w:cs="Times New Roman"/>
          <w:b/>
          <w:sz w:val="28"/>
          <w:szCs w:val="28"/>
        </w:rPr>
        <w:tab/>
      </w:r>
      <w:r w:rsidR="002E5839" w:rsidRPr="003A78EC">
        <w:rPr>
          <w:rFonts w:ascii="Times New Roman" w:hAnsi="Times New Roman" w:cs="Times New Roman"/>
          <w:b/>
          <w:sz w:val="28"/>
          <w:szCs w:val="28"/>
        </w:rPr>
        <w:tab/>
      </w:r>
      <w:r w:rsidR="002E5839" w:rsidRPr="003A78EC">
        <w:rPr>
          <w:rFonts w:ascii="Times New Roman" w:hAnsi="Times New Roman" w:cs="Times New Roman"/>
          <w:b/>
          <w:sz w:val="28"/>
          <w:szCs w:val="28"/>
        </w:rPr>
        <w:tab/>
      </w:r>
      <w:r w:rsidR="00522668">
        <w:rPr>
          <w:rFonts w:ascii="Times New Roman" w:hAnsi="Times New Roman" w:cs="Times New Roman"/>
          <w:b/>
          <w:sz w:val="28"/>
          <w:szCs w:val="28"/>
        </w:rPr>
        <w:tab/>
      </w:r>
      <w:r w:rsidR="00522668">
        <w:rPr>
          <w:rFonts w:ascii="Times New Roman" w:hAnsi="Times New Roman" w:cs="Times New Roman"/>
          <w:b/>
          <w:sz w:val="28"/>
          <w:szCs w:val="28"/>
        </w:rPr>
        <w:tab/>
      </w:r>
      <w:r w:rsidR="005C0B7D">
        <w:rPr>
          <w:rFonts w:ascii="Times New Roman" w:hAnsi="Times New Roman" w:cs="Times New Roman"/>
          <w:b/>
          <w:sz w:val="28"/>
          <w:szCs w:val="28"/>
          <w:lang w:val="ru-RU"/>
        </w:rPr>
        <w:t>21</w:t>
      </w:r>
      <w:r w:rsidRPr="003A78EC">
        <w:rPr>
          <w:rFonts w:ascii="Times New Roman" w:hAnsi="Times New Roman" w:cs="Times New Roman"/>
          <w:b/>
          <w:sz w:val="28"/>
          <w:szCs w:val="28"/>
        </w:rPr>
        <w:t>h</w:t>
      </w:r>
    </w:p>
    <w:p w:rsidR="00522668" w:rsidRPr="00522668" w:rsidRDefault="00522668" w:rsidP="00522668">
      <w:pPr>
        <w:jc w:val="center"/>
        <w:rPr>
          <w:rFonts w:ascii="Times New Roman" w:hAnsi="Times New Roman" w:cs="Times New Roman"/>
          <w:b/>
          <w:sz w:val="28"/>
          <w:szCs w:val="28"/>
        </w:rPr>
      </w:pPr>
    </w:p>
    <w:p w:rsidR="00522668" w:rsidRPr="00522668" w:rsidRDefault="00522668" w:rsidP="00522668">
      <w:pPr>
        <w:jc w:val="center"/>
        <w:rPr>
          <w:rFonts w:ascii="Times New Roman" w:hAnsi="Times New Roman" w:cs="Times New Roman"/>
          <w:b/>
          <w:sz w:val="28"/>
          <w:szCs w:val="28"/>
        </w:rPr>
      </w:pPr>
      <w:r w:rsidRPr="00522668">
        <w:rPr>
          <w:rFonts w:ascii="Times New Roman" w:hAnsi="Times New Roman" w:cs="Times New Roman"/>
          <w:b/>
          <w:sz w:val="28"/>
          <w:szCs w:val="28"/>
        </w:rPr>
        <w:t xml:space="preserve">For </w:t>
      </w:r>
      <w:proofErr w:type="gramStart"/>
      <w:r w:rsidRPr="00522668">
        <w:rPr>
          <w:rFonts w:ascii="Times New Roman" w:hAnsi="Times New Roman" w:cs="Times New Roman"/>
          <w:b/>
          <w:sz w:val="28"/>
          <w:szCs w:val="28"/>
        </w:rPr>
        <w:t>Professional  education</w:t>
      </w:r>
      <w:proofErr w:type="gramEnd"/>
    </w:p>
    <w:p w:rsidR="00522668" w:rsidRPr="003A78EC" w:rsidRDefault="00522668" w:rsidP="00522668">
      <w:pPr>
        <w:spacing w:line="276" w:lineRule="auto"/>
        <w:ind w:right="-7"/>
        <w:jc w:val="right"/>
        <w:rPr>
          <w:rFonts w:ascii="Times New Roman" w:hAnsi="Times New Roman" w:cs="Times New Roman"/>
          <w:sz w:val="28"/>
          <w:szCs w:val="28"/>
        </w:rPr>
      </w:pPr>
      <w:r>
        <w:rPr>
          <w:rFonts w:ascii="Times New Roman" w:hAnsi="Times New Roman" w:cs="Times New Roman"/>
          <w:sz w:val="28"/>
          <w:szCs w:val="28"/>
        </w:rPr>
        <w:t>Table 4</w:t>
      </w:r>
    </w:p>
    <w:tbl>
      <w:tblPr>
        <w:tblStyle w:val="a6"/>
        <w:tblW w:w="9747" w:type="dxa"/>
        <w:tblLayout w:type="fixed"/>
        <w:tblLook w:val="04A0" w:firstRow="1" w:lastRow="0" w:firstColumn="1" w:lastColumn="0" w:noHBand="0" w:noVBand="1"/>
      </w:tblPr>
      <w:tblGrid>
        <w:gridCol w:w="569"/>
        <w:gridCol w:w="6770"/>
        <w:gridCol w:w="2408"/>
      </w:tblGrid>
      <w:tr w:rsidR="00522668" w:rsidRPr="003A78EC" w:rsidTr="000A7F0A">
        <w:trPr>
          <w:trHeight w:val="370"/>
        </w:trPr>
        <w:tc>
          <w:tcPr>
            <w:tcW w:w="569" w:type="dxa"/>
            <w:vMerge w:val="restart"/>
          </w:tcPr>
          <w:p w:rsidR="00522668" w:rsidRPr="003A78EC" w:rsidRDefault="00522668" w:rsidP="000A7F0A">
            <w:pPr>
              <w:spacing w:line="276" w:lineRule="auto"/>
              <w:jc w:val="center"/>
              <w:rPr>
                <w:b/>
                <w:sz w:val="28"/>
                <w:szCs w:val="28"/>
                <w:lang w:val="uz-Cyrl-UZ"/>
              </w:rPr>
            </w:pPr>
          </w:p>
          <w:p w:rsidR="00522668" w:rsidRPr="003A78EC" w:rsidRDefault="00522668" w:rsidP="000A7F0A">
            <w:pPr>
              <w:spacing w:line="276" w:lineRule="auto"/>
              <w:jc w:val="center"/>
              <w:rPr>
                <w:b/>
                <w:sz w:val="28"/>
                <w:szCs w:val="28"/>
                <w:lang w:val="uz-Cyrl-UZ"/>
              </w:rPr>
            </w:pPr>
            <w:r w:rsidRPr="003A78EC">
              <w:rPr>
                <w:b/>
                <w:sz w:val="28"/>
                <w:szCs w:val="28"/>
                <w:lang w:val="uz-Cyrl-UZ"/>
              </w:rPr>
              <w:t>№</w:t>
            </w:r>
          </w:p>
        </w:tc>
        <w:tc>
          <w:tcPr>
            <w:tcW w:w="6770" w:type="dxa"/>
            <w:vMerge w:val="restart"/>
          </w:tcPr>
          <w:p w:rsidR="00522668" w:rsidRPr="003A78EC" w:rsidRDefault="00522668" w:rsidP="000A7F0A">
            <w:pPr>
              <w:pStyle w:val="1"/>
              <w:jc w:val="center"/>
              <w:outlineLvl w:val="0"/>
              <w:rPr>
                <w:rFonts w:ascii="Times New Roman" w:hAnsi="Times New Roman" w:cs="Times New Roman"/>
                <w:color w:val="auto"/>
                <w:lang w:val="en-US"/>
              </w:rPr>
            </w:pPr>
            <w:r w:rsidRPr="003A78EC">
              <w:rPr>
                <w:rFonts w:ascii="Times New Roman" w:hAnsi="Times New Roman" w:cs="Times New Roman"/>
                <w:color w:val="auto"/>
                <w:spacing w:val="-5"/>
                <w:lang w:val="en-US"/>
              </w:rPr>
              <w:t>Name</w:t>
            </w:r>
          </w:p>
        </w:tc>
        <w:tc>
          <w:tcPr>
            <w:tcW w:w="2408" w:type="dxa"/>
            <w:vMerge w:val="restart"/>
          </w:tcPr>
          <w:p w:rsidR="00522668" w:rsidRPr="003A78EC" w:rsidRDefault="00522668" w:rsidP="000A7F0A">
            <w:pPr>
              <w:pStyle w:val="1"/>
              <w:jc w:val="center"/>
              <w:outlineLvl w:val="0"/>
              <w:rPr>
                <w:rFonts w:ascii="Times New Roman" w:hAnsi="Times New Roman" w:cs="Times New Roman"/>
                <w:color w:val="auto"/>
                <w:lang w:val="en-US"/>
              </w:rPr>
            </w:pPr>
            <w:proofErr w:type="gramStart"/>
            <w:r w:rsidRPr="003A78EC">
              <w:rPr>
                <w:rFonts w:ascii="Times New Roman" w:hAnsi="Times New Roman" w:cs="Times New Roman"/>
                <w:color w:val="auto"/>
                <w:lang w:val="en-US"/>
              </w:rPr>
              <w:t>hours</w:t>
            </w:r>
            <w:proofErr w:type="gramEnd"/>
          </w:p>
        </w:tc>
      </w:tr>
      <w:tr w:rsidR="00522668" w:rsidRPr="003A78EC" w:rsidTr="000A7F0A">
        <w:trPr>
          <w:trHeight w:val="755"/>
        </w:trPr>
        <w:tc>
          <w:tcPr>
            <w:tcW w:w="569" w:type="dxa"/>
            <w:vMerge/>
          </w:tcPr>
          <w:p w:rsidR="00522668" w:rsidRPr="003A78EC" w:rsidRDefault="00522668" w:rsidP="000A7F0A">
            <w:pPr>
              <w:spacing w:line="276" w:lineRule="auto"/>
              <w:rPr>
                <w:sz w:val="28"/>
                <w:szCs w:val="28"/>
                <w:lang w:val="en-US"/>
              </w:rPr>
            </w:pPr>
          </w:p>
        </w:tc>
        <w:tc>
          <w:tcPr>
            <w:tcW w:w="6770" w:type="dxa"/>
            <w:vMerge/>
          </w:tcPr>
          <w:p w:rsidR="00522668" w:rsidRPr="003A78EC" w:rsidRDefault="00522668" w:rsidP="000A7F0A">
            <w:pPr>
              <w:spacing w:line="276" w:lineRule="auto"/>
              <w:rPr>
                <w:sz w:val="28"/>
                <w:szCs w:val="28"/>
                <w:lang w:val="en-US"/>
              </w:rPr>
            </w:pPr>
          </w:p>
        </w:tc>
        <w:tc>
          <w:tcPr>
            <w:tcW w:w="2408" w:type="dxa"/>
            <w:vMerge/>
          </w:tcPr>
          <w:p w:rsidR="00522668" w:rsidRPr="003A78EC" w:rsidRDefault="00522668" w:rsidP="000A7F0A">
            <w:pPr>
              <w:spacing w:line="276" w:lineRule="auto"/>
              <w:rPr>
                <w:sz w:val="28"/>
                <w:szCs w:val="28"/>
                <w:lang w:val="en-US"/>
              </w:rPr>
            </w:pPr>
          </w:p>
        </w:tc>
      </w:tr>
      <w:tr w:rsidR="00522668" w:rsidRPr="003A78EC" w:rsidTr="000A7F0A">
        <w:trPr>
          <w:trHeight w:val="315"/>
        </w:trPr>
        <w:tc>
          <w:tcPr>
            <w:tcW w:w="569" w:type="dxa"/>
          </w:tcPr>
          <w:p w:rsidR="00522668" w:rsidRPr="003A78EC" w:rsidRDefault="00522668" w:rsidP="000A7F0A">
            <w:pPr>
              <w:spacing w:line="276" w:lineRule="auto"/>
              <w:rPr>
                <w:sz w:val="28"/>
                <w:szCs w:val="28"/>
                <w:lang w:val="uz-Cyrl-UZ"/>
              </w:rPr>
            </w:pPr>
            <w:r w:rsidRPr="003A78EC">
              <w:rPr>
                <w:sz w:val="28"/>
                <w:szCs w:val="28"/>
                <w:lang w:val="uz-Cyrl-UZ"/>
              </w:rPr>
              <w:t>1</w:t>
            </w:r>
          </w:p>
        </w:tc>
        <w:tc>
          <w:tcPr>
            <w:tcW w:w="6770" w:type="dxa"/>
          </w:tcPr>
          <w:p w:rsidR="00522668" w:rsidRPr="003A78EC" w:rsidRDefault="00522668" w:rsidP="000A7F0A">
            <w:pPr>
              <w:tabs>
                <w:tab w:val="left" w:pos="33"/>
              </w:tabs>
              <w:spacing w:line="276" w:lineRule="auto"/>
              <w:rPr>
                <w:sz w:val="28"/>
                <w:szCs w:val="28"/>
                <w:lang w:val="uz-Cyrl-UZ"/>
              </w:rPr>
            </w:pPr>
            <w:r w:rsidRPr="003A78EC">
              <w:rPr>
                <w:sz w:val="28"/>
                <w:szCs w:val="28"/>
                <w:lang w:val="uz-Cyrl-UZ"/>
              </w:rPr>
              <w:t>Normal menstrual cycle and its regulation.</w:t>
            </w:r>
          </w:p>
        </w:tc>
        <w:tc>
          <w:tcPr>
            <w:tcW w:w="2408" w:type="dxa"/>
          </w:tcPr>
          <w:p w:rsidR="00522668" w:rsidRPr="005C0B7D" w:rsidRDefault="005C0B7D" w:rsidP="000A7F0A">
            <w:pPr>
              <w:spacing w:line="276" w:lineRule="auto"/>
              <w:jc w:val="center"/>
              <w:rPr>
                <w:sz w:val="28"/>
                <w:szCs w:val="28"/>
              </w:rPr>
            </w:pPr>
            <w:r>
              <w:rPr>
                <w:sz w:val="28"/>
                <w:szCs w:val="28"/>
              </w:rPr>
              <w:t>5</w:t>
            </w:r>
          </w:p>
        </w:tc>
      </w:tr>
      <w:tr w:rsidR="00522668" w:rsidRPr="003A78EC" w:rsidTr="000A7F0A">
        <w:trPr>
          <w:trHeight w:val="315"/>
        </w:trPr>
        <w:tc>
          <w:tcPr>
            <w:tcW w:w="569" w:type="dxa"/>
          </w:tcPr>
          <w:p w:rsidR="00522668" w:rsidRPr="003A78EC" w:rsidRDefault="00522668" w:rsidP="000A7F0A">
            <w:pPr>
              <w:spacing w:line="276" w:lineRule="auto"/>
              <w:rPr>
                <w:sz w:val="28"/>
                <w:szCs w:val="28"/>
                <w:lang w:val="uz-Cyrl-UZ"/>
              </w:rPr>
            </w:pPr>
            <w:r w:rsidRPr="003A78EC">
              <w:rPr>
                <w:sz w:val="28"/>
                <w:szCs w:val="28"/>
                <w:lang w:val="uz-Cyrl-UZ"/>
              </w:rPr>
              <w:t>2</w:t>
            </w:r>
          </w:p>
        </w:tc>
        <w:tc>
          <w:tcPr>
            <w:tcW w:w="6770" w:type="dxa"/>
          </w:tcPr>
          <w:p w:rsidR="00522668" w:rsidRPr="003A78EC" w:rsidRDefault="00522668" w:rsidP="000A7F0A">
            <w:pPr>
              <w:tabs>
                <w:tab w:val="left" w:pos="33"/>
              </w:tabs>
              <w:spacing w:line="276" w:lineRule="auto"/>
              <w:rPr>
                <w:bCs/>
                <w:iCs/>
                <w:sz w:val="28"/>
                <w:szCs w:val="28"/>
                <w:lang w:val="uz-Cyrl-UZ"/>
              </w:rPr>
            </w:pPr>
            <w:proofErr w:type="spellStart"/>
            <w:r w:rsidRPr="003A78EC">
              <w:rPr>
                <w:iCs/>
                <w:sz w:val="28"/>
                <w:szCs w:val="28"/>
                <w:lang w:val="en-US"/>
              </w:rPr>
              <w:t>Classificationofdisruptionsofthemenstrualcycle</w:t>
            </w:r>
            <w:proofErr w:type="spellEnd"/>
            <w:r w:rsidRPr="003A78EC">
              <w:rPr>
                <w:iCs/>
                <w:sz w:val="28"/>
                <w:szCs w:val="28"/>
                <w:lang w:val="en-US"/>
              </w:rPr>
              <w:t xml:space="preserve">, </w:t>
            </w:r>
            <w:proofErr w:type="spellStart"/>
            <w:r w:rsidRPr="003A78EC">
              <w:rPr>
                <w:iCs/>
                <w:sz w:val="28"/>
                <w:szCs w:val="28"/>
                <w:lang w:val="en-US"/>
              </w:rPr>
              <w:t>th</w:t>
            </w:r>
            <w:r w:rsidRPr="003A78EC">
              <w:rPr>
                <w:iCs/>
                <w:sz w:val="28"/>
                <w:szCs w:val="28"/>
              </w:rPr>
              <w:t>eirdefinitions</w:t>
            </w:r>
            <w:proofErr w:type="spellEnd"/>
            <w:r w:rsidRPr="003A78EC">
              <w:rPr>
                <w:iCs/>
                <w:sz w:val="28"/>
                <w:szCs w:val="28"/>
              </w:rPr>
              <w:t xml:space="preserve">. </w:t>
            </w:r>
            <w:proofErr w:type="spellStart"/>
            <w:r w:rsidRPr="003A78EC">
              <w:rPr>
                <w:iCs/>
                <w:sz w:val="28"/>
                <w:szCs w:val="28"/>
              </w:rPr>
              <w:t>Hypomencluralsyndrome</w:t>
            </w:r>
            <w:proofErr w:type="spellEnd"/>
            <w:r w:rsidRPr="003A78EC">
              <w:rPr>
                <w:iCs/>
                <w:sz w:val="28"/>
                <w:szCs w:val="28"/>
              </w:rPr>
              <w:t>.</w:t>
            </w:r>
          </w:p>
        </w:tc>
        <w:tc>
          <w:tcPr>
            <w:tcW w:w="2408" w:type="dxa"/>
          </w:tcPr>
          <w:p w:rsidR="00522668" w:rsidRPr="005C0B7D" w:rsidRDefault="005C0B7D" w:rsidP="000A7F0A">
            <w:pPr>
              <w:spacing w:line="276" w:lineRule="auto"/>
              <w:jc w:val="center"/>
              <w:rPr>
                <w:sz w:val="28"/>
                <w:szCs w:val="28"/>
              </w:rPr>
            </w:pPr>
            <w:r>
              <w:rPr>
                <w:sz w:val="28"/>
                <w:szCs w:val="28"/>
              </w:rPr>
              <w:t>5</w:t>
            </w:r>
          </w:p>
        </w:tc>
      </w:tr>
      <w:tr w:rsidR="00522668" w:rsidRPr="003A78EC" w:rsidTr="000A7F0A">
        <w:trPr>
          <w:trHeight w:val="315"/>
        </w:trPr>
        <w:tc>
          <w:tcPr>
            <w:tcW w:w="569" w:type="dxa"/>
          </w:tcPr>
          <w:p w:rsidR="00522668" w:rsidRPr="003A78EC" w:rsidRDefault="00522668" w:rsidP="000A7F0A">
            <w:pPr>
              <w:spacing w:line="276" w:lineRule="auto"/>
              <w:rPr>
                <w:sz w:val="28"/>
                <w:szCs w:val="28"/>
                <w:lang w:val="uz-Cyrl-UZ"/>
              </w:rPr>
            </w:pPr>
            <w:r w:rsidRPr="003A78EC">
              <w:rPr>
                <w:sz w:val="28"/>
                <w:szCs w:val="28"/>
                <w:lang w:val="uz-Cyrl-UZ"/>
              </w:rPr>
              <w:t>3</w:t>
            </w:r>
          </w:p>
        </w:tc>
        <w:tc>
          <w:tcPr>
            <w:tcW w:w="6770" w:type="dxa"/>
          </w:tcPr>
          <w:p w:rsidR="00522668" w:rsidRPr="003A78EC" w:rsidRDefault="00522668" w:rsidP="000A7F0A">
            <w:pPr>
              <w:tabs>
                <w:tab w:val="left" w:pos="33"/>
              </w:tabs>
              <w:spacing w:line="276" w:lineRule="auto"/>
              <w:rPr>
                <w:iCs/>
                <w:sz w:val="28"/>
                <w:szCs w:val="28"/>
              </w:rPr>
            </w:pPr>
            <w:proofErr w:type="spellStart"/>
            <w:r w:rsidRPr="003A78EC">
              <w:rPr>
                <w:bCs/>
                <w:iCs/>
                <w:sz w:val="28"/>
                <w:szCs w:val="28"/>
              </w:rPr>
              <w:t>Endometriosis</w:t>
            </w:r>
            <w:proofErr w:type="spellEnd"/>
            <w:r w:rsidRPr="003A78EC">
              <w:rPr>
                <w:bCs/>
                <w:iCs/>
                <w:sz w:val="28"/>
                <w:szCs w:val="28"/>
              </w:rPr>
              <w:t>.</w:t>
            </w:r>
          </w:p>
        </w:tc>
        <w:tc>
          <w:tcPr>
            <w:tcW w:w="2408" w:type="dxa"/>
          </w:tcPr>
          <w:p w:rsidR="00522668" w:rsidRPr="005C0B7D" w:rsidRDefault="005C0B7D" w:rsidP="000A7F0A">
            <w:pPr>
              <w:spacing w:line="276" w:lineRule="auto"/>
              <w:jc w:val="center"/>
              <w:rPr>
                <w:sz w:val="28"/>
                <w:szCs w:val="28"/>
              </w:rPr>
            </w:pPr>
            <w:r>
              <w:rPr>
                <w:sz w:val="28"/>
                <w:szCs w:val="28"/>
              </w:rPr>
              <w:t>5</w:t>
            </w:r>
          </w:p>
        </w:tc>
      </w:tr>
      <w:tr w:rsidR="00522668" w:rsidRPr="003A78EC" w:rsidTr="000A7F0A">
        <w:trPr>
          <w:trHeight w:val="315"/>
        </w:trPr>
        <w:tc>
          <w:tcPr>
            <w:tcW w:w="569" w:type="dxa"/>
          </w:tcPr>
          <w:p w:rsidR="00522668" w:rsidRPr="003A78EC" w:rsidRDefault="00522668" w:rsidP="000A7F0A">
            <w:pPr>
              <w:spacing w:line="276" w:lineRule="auto"/>
              <w:rPr>
                <w:sz w:val="28"/>
                <w:szCs w:val="28"/>
                <w:lang w:val="uz-Cyrl-UZ"/>
              </w:rPr>
            </w:pPr>
            <w:r w:rsidRPr="003A78EC">
              <w:rPr>
                <w:sz w:val="28"/>
                <w:szCs w:val="28"/>
                <w:lang w:val="uz-Cyrl-UZ"/>
              </w:rPr>
              <w:t>4</w:t>
            </w:r>
          </w:p>
        </w:tc>
        <w:tc>
          <w:tcPr>
            <w:tcW w:w="6770" w:type="dxa"/>
          </w:tcPr>
          <w:p w:rsidR="00522668" w:rsidRPr="003A78EC" w:rsidRDefault="00522668" w:rsidP="000A7F0A">
            <w:pPr>
              <w:tabs>
                <w:tab w:val="left" w:pos="33"/>
              </w:tabs>
              <w:spacing w:line="276" w:lineRule="auto"/>
              <w:rPr>
                <w:iCs/>
                <w:sz w:val="28"/>
                <w:szCs w:val="28"/>
              </w:rPr>
            </w:pPr>
            <w:r w:rsidRPr="003A78EC">
              <w:rPr>
                <w:iCs/>
                <w:sz w:val="28"/>
                <w:szCs w:val="28"/>
              </w:rPr>
              <w:t> </w:t>
            </w:r>
            <w:proofErr w:type="spellStart"/>
            <w:r w:rsidRPr="003A78EC">
              <w:rPr>
                <w:sz w:val="28"/>
                <w:szCs w:val="28"/>
              </w:rPr>
              <w:fldChar w:fldCharType="begin"/>
            </w:r>
            <w:r w:rsidRPr="003A78EC">
              <w:rPr>
                <w:sz w:val="28"/>
                <w:szCs w:val="28"/>
              </w:rPr>
              <w:instrText>HYPERLINK "http://context.reverso.net/translation/english-russian/hydatidiform+molar"</w:instrText>
            </w:r>
            <w:r w:rsidRPr="003A78EC">
              <w:rPr>
                <w:sz w:val="28"/>
                <w:szCs w:val="28"/>
              </w:rPr>
              <w:fldChar w:fldCharType="separate"/>
            </w:r>
            <w:proofErr w:type="gramStart"/>
            <w:r w:rsidRPr="003A78EC">
              <w:rPr>
                <w:iCs/>
                <w:sz w:val="28"/>
                <w:szCs w:val="28"/>
              </w:rPr>
              <w:t>hydatidiform</w:t>
            </w:r>
            <w:proofErr w:type="spellEnd"/>
            <w:proofErr w:type="gramEnd"/>
            <w:r w:rsidRPr="003A78EC">
              <w:rPr>
                <w:iCs/>
                <w:sz w:val="28"/>
                <w:szCs w:val="28"/>
              </w:rPr>
              <w:t xml:space="preserve"> </w:t>
            </w:r>
            <w:proofErr w:type="spellStart"/>
            <w:r w:rsidRPr="003A78EC">
              <w:rPr>
                <w:iCs/>
                <w:sz w:val="28"/>
                <w:szCs w:val="28"/>
              </w:rPr>
              <w:t>molar</w:t>
            </w:r>
            <w:proofErr w:type="spellEnd"/>
            <w:r w:rsidRPr="003A78EC">
              <w:rPr>
                <w:sz w:val="28"/>
                <w:szCs w:val="28"/>
              </w:rPr>
              <w:fldChar w:fldCharType="end"/>
            </w:r>
            <w:r w:rsidRPr="003A78EC">
              <w:rPr>
                <w:iCs/>
                <w:sz w:val="28"/>
                <w:szCs w:val="28"/>
              </w:rPr>
              <w:t xml:space="preserve">. </w:t>
            </w:r>
            <w:proofErr w:type="spellStart"/>
            <w:r w:rsidRPr="003A78EC">
              <w:rPr>
                <w:iCs/>
                <w:sz w:val="28"/>
                <w:szCs w:val="28"/>
              </w:rPr>
              <w:t>Chorionepithelioma</w:t>
            </w:r>
            <w:proofErr w:type="spellEnd"/>
            <w:r w:rsidRPr="003A78EC">
              <w:rPr>
                <w:iCs/>
                <w:sz w:val="28"/>
                <w:szCs w:val="28"/>
              </w:rPr>
              <w:t>.</w:t>
            </w:r>
          </w:p>
        </w:tc>
        <w:tc>
          <w:tcPr>
            <w:tcW w:w="2408" w:type="dxa"/>
          </w:tcPr>
          <w:p w:rsidR="00522668" w:rsidRPr="005C0B7D" w:rsidRDefault="005C0B7D" w:rsidP="000A7F0A">
            <w:pPr>
              <w:spacing w:line="276" w:lineRule="auto"/>
              <w:jc w:val="center"/>
              <w:rPr>
                <w:sz w:val="28"/>
                <w:szCs w:val="28"/>
              </w:rPr>
            </w:pPr>
            <w:r>
              <w:rPr>
                <w:sz w:val="28"/>
                <w:szCs w:val="28"/>
              </w:rPr>
              <w:t>5</w:t>
            </w:r>
          </w:p>
        </w:tc>
      </w:tr>
      <w:tr w:rsidR="00522668" w:rsidRPr="003A78EC" w:rsidTr="000A7F0A">
        <w:trPr>
          <w:trHeight w:val="315"/>
        </w:trPr>
        <w:tc>
          <w:tcPr>
            <w:tcW w:w="569" w:type="dxa"/>
          </w:tcPr>
          <w:p w:rsidR="00522668" w:rsidRPr="003A78EC" w:rsidRDefault="00522668" w:rsidP="000A7F0A">
            <w:pPr>
              <w:spacing w:line="276" w:lineRule="auto"/>
              <w:rPr>
                <w:sz w:val="28"/>
                <w:szCs w:val="28"/>
                <w:lang w:val="en-US"/>
              </w:rPr>
            </w:pPr>
            <w:r w:rsidRPr="003A78EC">
              <w:rPr>
                <w:sz w:val="28"/>
                <w:szCs w:val="28"/>
                <w:lang w:val="en-US"/>
              </w:rPr>
              <w:t>5</w:t>
            </w:r>
          </w:p>
        </w:tc>
        <w:tc>
          <w:tcPr>
            <w:tcW w:w="6770" w:type="dxa"/>
          </w:tcPr>
          <w:p w:rsidR="00522668" w:rsidRPr="003A78EC" w:rsidRDefault="00522668" w:rsidP="000A7F0A">
            <w:pPr>
              <w:tabs>
                <w:tab w:val="left" w:pos="33"/>
              </w:tabs>
              <w:spacing w:line="276" w:lineRule="auto"/>
              <w:rPr>
                <w:bCs/>
                <w:iCs/>
                <w:sz w:val="28"/>
                <w:szCs w:val="28"/>
                <w:lang w:val="en-US"/>
              </w:rPr>
            </w:pPr>
            <w:r w:rsidRPr="003A78EC">
              <w:rPr>
                <w:bCs/>
                <w:iCs/>
                <w:sz w:val="28"/>
                <w:szCs w:val="28"/>
                <w:lang w:val="en-US"/>
              </w:rPr>
              <w:t>Malignant tumors of the ovaries.</w:t>
            </w:r>
          </w:p>
        </w:tc>
        <w:tc>
          <w:tcPr>
            <w:tcW w:w="2408" w:type="dxa"/>
          </w:tcPr>
          <w:p w:rsidR="00522668" w:rsidRPr="005C0B7D" w:rsidRDefault="005C0B7D" w:rsidP="000A7F0A">
            <w:pPr>
              <w:spacing w:line="276" w:lineRule="auto"/>
              <w:jc w:val="center"/>
              <w:rPr>
                <w:sz w:val="28"/>
                <w:szCs w:val="28"/>
              </w:rPr>
            </w:pPr>
            <w:r>
              <w:rPr>
                <w:sz w:val="28"/>
                <w:szCs w:val="28"/>
              </w:rPr>
              <w:t>4</w:t>
            </w:r>
          </w:p>
        </w:tc>
      </w:tr>
      <w:tr w:rsidR="00522668" w:rsidRPr="003A78EC" w:rsidTr="000A7F0A">
        <w:trPr>
          <w:trHeight w:val="315"/>
        </w:trPr>
        <w:tc>
          <w:tcPr>
            <w:tcW w:w="569" w:type="dxa"/>
          </w:tcPr>
          <w:p w:rsidR="00522668" w:rsidRPr="003A78EC" w:rsidRDefault="00522668" w:rsidP="000A7F0A">
            <w:pPr>
              <w:spacing w:line="276" w:lineRule="auto"/>
              <w:rPr>
                <w:sz w:val="28"/>
                <w:szCs w:val="28"/>
                <w:lang w:val="en-US"/>
              </w:rPr>
            </w:pPr>
            <w:r w:rsidRPr="003A78EC">
              <w:rPr>
                <w:sz w:val="28"/>
                <w:szCs w:val="28"/>
                <w:lang w:val="en-US"/>
              </w:rPr>
              <w:t>6</w:t>
            </w:r>
          </w:p>
        </w:tc>
        <w:tc>
          <w:tcPr>
            <w:tcW w:w="6770" w:type="dxa"/>
          </w:tcPr>
          <w:p w:rsidR="00522668" w:rsidRPr="003A78EC" w:rsidRDefault="00522668" w:rsidP="000A7F0A">
            <w:pPr>
              <w:tabs>
                <w:tab w:val="left" w:pos="33"/>
              </w:tabs>
              <w:spacing w:line="276" w:lineRule="auto"/>
              <w:rPr>
                <w:bCs/>
                <w:iCs/>
                <w:sz w:val="28"/>
                <w:szCs w:val="28"/>
                <w:lang w:val="en-US"/>
              </w:rPr>
            </w:pPr>
            <w:r w:rsidRPr="003A78EC">
              <w:rPr>
                <w:bCs/>
                <w:iCs/>
                <w:sz w:val="28"/>
                <w:szCs w:val="28"/>
                <w:lang w:val="en-US"/>
              </w:rPr>
              <w:t>Infertile marriage. Issues of contraception.</w:t>
            </w:r>
          </w:p>
        </w:tc>
        <w:tc>
          <w:tcPr>
            <w:tcW w:w="2408" w:type="dxa"/>
          </w:tcPr>
          <w:p w:rsidR="00522668" w:rsidRPr="005C0B7D" w:rsidRDefault="005C0B7D" w:rsidP="000A7F0A">
            <w:pPr>
              <w:spacing w:line="276" w:lineRule="auto"/>
              <w:jc w:val="center"/>
              <w:rPr>
                <w:sz w:val="28"/>
                <w:szCs w:val="28"/>
              </w:rPr>
            </w:pPr>
            <w:r>
              <w:rPr>
                <w:sz w:val="28"/>
                <w:szCs w:val="28"/>
              </w:rPr>
              <w:t>4</w:t>
            </w:r>
          </w:p>
        </w:tc>
      </w:tr>
      <w:tr w:rsidR="00522668" w:rsidRPr="003A78EC" w:rsidTr="000A7F0A">
        <w:trPr>
          <w:trHeight w:val="315"/>
        </w:trPr>
        <w:tc>
          <w:tcPr>
            <w:tcW w:w="569" w:type="dxa"/>
          </w:tcPr>
          <w:p w:rsidR="00522668" w:rsidRPr="003A78EC" w:rsidRDefault="00522668" w:rsidP="000A7F0A">
            <w:pPr>
              <w:spacing w:line="276" w:lineRule="auto"/>
              <w:rPr>
                <w:sz w:val="28"/>
                <w:szCs w:val="28"/>
                <w:lang w:val="en-US"/>
              </w:rPr>
            </w:pPr>
            <w:r w:rsidRPr="003A78EC">
              <w:rPr>
                <w:sz w:val="28"/>
                <w:szCs w:val="28"/>
                <w:lang w:val="en-US"/>
              </w:rPr>
              <w:t>7</w:t>
            </w:r>
          </w:p>
        </w:tc>
        <w:tc>
          <w:tcPr>
            <w:tcW w:w="6770" w:type="dxa"/>
          </w:tcPr>
          <w:p w:rsidR="00522668" w:rsidRPr="003A78EC" w:rsidRDefault="00522668" w:rsidP="000A7F0A">
            <w:pPr>
              <w:tabs>
                <w:tab w:val="left" w:pos="33"/>
              </w:tabs>
              <w:spacing w:line="276" w:lineRule="auto"/>
              <w:rPr>
                <w:iCs/>
                <w:sz w:val="28"/>
                <w:szCs w:val="28"/>
              </w:rPr>
            </w:pPr>
            <w:proofErr w:type="spellStart"/>
            <w:r w:rsidRPr="003A78EC">
              <w:rPr>
                <w:iCs/>
                <w:sz w:val="28"/>
                <w:szCs w:val="28"/>
              </w:rPr>
              <w:t>Cervical</w:t>
            </w:r>
            <w:proofErr w:type="spellEnd"/>
            <w:r w:rsidRPr="003A78EC">
              <w:rPr>
                <w:iCs/>
                <w:sz w:val="28"/>
                <w:szCs w:val="28"/>
                <w:lang w:val="en-US"/>
              </w:rPr>
              <w:t xml:space="preserve"> </w:t>
            </w:r>
            <w:proofErr w:type="spellStart"/>
            <w:r w:rsidRPr="003A78EC">
              <w:rPr>
                <w:iCs/>
                <w:sz w:val="28"/>
                <w:szCs w:val="28"/>
              </w:rPr>
              <w:t>and</w:t>
            </w:r>
            <w:proofErr w:type="spellEnd"/>
            <w:r w:rsidRPr="003A78EC">
              <w:rPr>
                <w:iCs/>
                <w:sz w:val="28"/>
                <w:szCs w:val="28"/>
                <w:lang w:val="en-US"/>
              </w:rPr>
              <w:t xml:space="preserve"> </w:t>
            </w:r>
            <w:proofErr w:type="spellStart"/>
            <w:r w:rsidRPr="003A78EC">
              <w:rPr>
                <w:iCs/>
                <w:sz w:val="28"/>
                <w:szCs w:val="28"/>
              </w:rPr>
              <w:t>Uterine</w:t>
            </w:r>
            <w:proofErr w:type="spellEnd"/>
            <w:r w:rsidRPr="003A78EC">
              <w:rPr>
                <w:iCs/>
                <w:sz w:val="28"/>
                <w:szCs w:val="28"/>
                <w:lang w:val="en-US"/>
              </w:rPr>
              <w:t xml:space="preserve"> </w:t>
            </w:r>
            <w:proofErr w:type="spellStart"/>
            <w:r w:rsidRPr="003A78EC">
              <w:rPr>
                <w:iCs/>
                <w:sz w:val="28"/>
                <w:szCs w:val="28"/>
              </w:rPr>
              <w:t>Cancer</w:t>
            </w:r>
            <w:proofErr w:type="spellEnd"/>
          </w:p>
        </w:tc>
        <w:tc>
          <w:tcPr>
            <w:tcW w:w="2408" w:type="dxa"/>
          </w:tcPr>
          <w:p w:rsidR="00522668" w:rsidRPr="005C0B7D" w:rsidRDefault="005C0B7D" w:rsidP="000A7F0A">
            <w:pPr>
              <w:spacing w:line="276" w:lineRule="auto"/>
              <w:jc w:val="center"/>
              <w:rPr>
                <w:sz w:val="28"/>
                <w:szCs w:val="28"/>
              </w:rPr>
            </w:pPr>
            <w:r>
              <w:rPr>
                <w:sz w:val="28"/>
                <w:szCs w:val="28"/>
              </w:rPr>
              <w:t>4</w:t>
            </w:r>
          </w:p>
        </w:tc>
      </w:tr>
    </w:tbl>
    <w:p w:rsidR="00522668" w:rsidRDefault="00522668" w:rsidP="00522668">
      <w:pPr>
        <w:ind w:right="-666"/>
        <w:rPr>
          <w:rFonts w:ascii="Times New Roman" w:hAnsi="Times New Roman" w:cs="Times New Roman"/>
          <w:b/>
          <w:sz w:val="28"/>
          <w:szCs w:val="28"/>
        </w:rPr>
      </w:pPr>
      <w:r w:rsidRPr="003A78EC">
        <w:rPr>
          <w:rFonts w:ascii="Times New Roman" w:hAnsi="Times New Roman" w:cs="Times New Roman"/>
          <w:sz w:val="28"/>
          <w:szCs w:val="28"/>
        </w:rPr>
        <w:tab/>
      </w:r>
      <w:r w:rsidRPr="003A78EC">
        <w:rPr>
          <w:rFonts w:ascii="Times New Roman" w:hAnsi="Times New Roman" w:cs="Times New Roman"/>
          <w:sz w:val="28"/>
          <w:szCs w:val="28"/>
        </w:rPr>
        <w:tab/>
      </w:r>
      <w:r w:rsidRPr="003A78EC">
        <w:rPr>
          <w:rFonts w:ascii="Times New Roman" w:hAnsi="Times New Roman" w:cs="Times New Roman"/>
          <w:sz w:val="28"/>
          <w:szCs w:val="28"/>
        </w:rPr>
        <w:tab/>
      </w:r>
      <w:r w:rsidRPr="003A78EC">
        <w:rPr>
          <w:rFonts w:ascii="Times New Roman" w:hAnsi="Times New Roman" w:cs="Times New Roman"/>
          <w:sz w:val="28"/>
          <w:szCs w:val="28"/>
        </w:rPr>
        <w:tab/>
      </w:r>
      <w:r w:rsidRPr="003A78EC">
        <w:rPr>
          <w:rFonts w:ascii="Times New Roman" w:hAnsi="Times New Roman" w:cs="Times New Roman"/>
          <w:b/>
          <w:sz w:val="28"/>
          <w:szCs w:val="28"/>
        </w:rPr>
        <w:t>Total</w:t>
      </w:r>
      <w:r w:rsidRPr="003A78EC">
        <w:rPr>
          <w:rFonts w:ascii="Times New Roman" w:hAnsi="Times New Roman" w:cs="Times New Roman"/>
          <w:b/>
          <w:sz w:val="28"/>
          <w:szCs w:val="28"/>
        </w:rPr>
        <w:tab/>
      </w:r>
      <w:r w:rsidRPr="003A78EC">
        <w:rPr>
          <w:rFonts w:ascii="Times New Roman" w:hAnsi="Times New Roman" w:cs="Times New Roman"/>
          <w:b/>
          <w:sz w:val="28"/>
          <w:szCs w:val="28"/>
        </w:rPr>
        <w:tab/>
      </w:r>
      <w:r w:rsidRPr="003A78EC">
        <w:rPr>
          <w:rFonts w:ascii="Times New Roman" w:hAnsi="Times New Roman" w:cs="Times New Roman"/>
          <w:b/>
          <w:sz w:val="28"/>
          <w:szCs w:val="28"/>
        </w:rPr>
        <w:tab/>
      </w:r>
      <w:r w:rsidRPr="003A78EC">
        <w:rPr>
          <w:rFonts w:ascii="Times New Roman" w:hAnsi="Times New Roman" w:cs="Times New Roman"/>
          <w:b/>
          <w:sz w:val="28"/>
          <w:szCs w:val="28"/>
        </w:rPr>
        <w:tab/>
      </w:r>
      <w:r w:rsidRPr="003A78EC">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5C0B7D">
        <w:rPr>
          <w:rFonts w:ascii="Times New Roman" w:hAnsi="Times New Roman" w:cs="Times New Roman"/>
          <w:b/>
          <w:sz w:val="28"/>
          <w:szCs w:val="28"/>
          <w:lang w:val="ru-RU"/>
        </w:rPr>
        <w:t>32</w:t>
      </w:r>
      <w:r>
        <w:rPr>
          <w:rFonts w:ascii="Times New Roman" w:hAnsi="Times New Roman" w:cs="Times New Roman"/>
          <w:b/>
          <w:sz w:val="28"/>
          <w:szCs w:val="28"/>
        </w:rPr>
        <w:t xml:space="preserve"> </w:t>
      </w:r>
      <w:r w:rsidRPr="003A78EC">
        <w:rPr>
          <w:rFonts w:ascii="Times New Roman" w:hAnsi="Times New Roman" w:cs="Times New Roman"/>
          <w:b/>
          <w:sz w:val="28"/>
          <w:szCs w:val="28"/>
        </w:rPr>
        <w:t>h</w:t>
      </w:r>
    </w:p>
    <w:p w:rsidR="00403565" w:rsidRPr="003A78EC" w:rsidRDefault="00403565" w:rsidP="00403565">
      <w:pPr>
        <w:ind w:right="-666"/>
        <w:rPr>
          <w:rFonts w:ascii="Times New Roman" w:hAnsi="Times New Roman" w:cs="Times New Roman"/>
          <w:b/>
          <w:sz w:val="28"/>
          <w:szCs w:val="28"/>
        </w:rPr>
      </w:pPr>
    </w:p>
    <w:p w:rsidR="00403565" w:rsidRPr="003A78EC" w:rsidRDefault="00403565" w:rsidP="00567A59">
      <w:pPr>
        <w:spacing w:line="276" w:lineRule="auto"/>
        <w:ind w:right="-666"/>
        <w:rPr>
          <w:rFonts w:ascii="Times New Roman" w:hAnsi="Times New Roman" w:cs="Times New Roman"/>
          <w:sz w:val="28"/>
          <w:szCs w:val="28"/>
        </w:rPr>
      </w:pPr>
      <w:r w:rsidRPr="003A78EC">
        <w:rPr>
          <w:rFonts w:ascii="Times New Roman" w:hAnsi="Times New Roman" w:cs="Times New Roman"/>
          <w:sz w:val="28"/>
          <w:szCs w:val="28"/>
        </w:rPr>
        <w:t>Independent work of students is provided in the form of abstracts or presentations.</w:t>
      </w:r>
    </w:p>
    <w:p w:rsidR="00403565" w:rsidRPr="003A78EC" w:rsidRDefault="00403565" w:rsidP="00567A59">
      <w:pPr>
        <w:spacing w:line="276" w:lineRule="auto"/>
        <w:ind w:right="-666"/>
        <w:rPr>
          <w:rFonts w:ascii="Times New Roman" w:hAnsi="Times New Roman" w:cs="Times New Roman"/>
          <w:sz w:val="28"/>
          <w:szCs w:val="28"/>
        </w:rPr>
      </w:pPr>
      <w:r w:rsidRPr="003A78EC">
        <w:rPr>
          <w:rFonts w:ascii="Times New Roman" w:hAnsi="Times New Roman" w:cs="Times New Roman"/>
          <w:b/>
          <w:i/>
          <w:sz w:val="28"/>
          <w:szCs w:val="28"/>
        </w:rPr>
        <w:t>Course</w:t>
      </w:r>
      <w:r w:rsidR="00567A59" w:rsidRPr="003A78EC">
        <w:rPr>
          <w:rFonts w:ascii="Times New Roman" w:hAnsi="Times New Roman" w:cs="Times New Roman"/>
          <w:b/>
          <w:i/>
          <w:sz w:val="28"/>
          <w:szCs w:val="28"/>
        </w:rPr>
        <w:t xml:space="preserve"> </w:t>
      </w:r>
      <w:r w:rsidRPr="003A78EC">
        <w:rPr>
          <w:rFonts w:ascii="Times New Roman" w:hAnsi="Times New Roman" w:cs="Times New Roman"/>
          <w:b/>
          <w:i/>
          <w:sz w:val="28"/>
          <w:szCs w:val="28"/>
        </w:rPr>
        <w:t>work</w:t>
      </w:r>
      <w:r w:rsidRPr="003A78EC">
        <w:rPr>
          <w:rFonts w:ascii="Times New Roman" w:hAnsi="Times New Roman" w:cs="Times New Roman"/>
          <w:sz w:val="28"/>
          <w:szCs w:val="28"/>
        </w:rPr>
        <w:t xml:space="preserve"> is not provided for in the standard program.</w:t>
      </w:r>
    </w:p>
    <w:p w:rsidR="002E5839" w:rsidRPr="003A78EC" w:rsidRDefault="002E5839" w:rsidP="00567A59">
      <w:pPr>
        <w:spacing w:line="276" w:lineRule="auto"/>
        <w:ind w:right="-666"/>
        <w:rPr>
          <w:rFonts w:ascii="Times New Roman" w:hAnsi="Times New Roman" w:cs="Times New Roman"/>
          <w:sz w:val="28"/>
          <w:szCs w:val="28"/>
        </w:rPr>
      </w:pPr>
    </w:p>
    <w:p w:rsidR="002E5839" w:rsidRPr="003A78EC" w:rsidRDefault="00567A59" w:rsidP="00567A59">
      <w:pPr>
        <w:spacing w:line="276" w:lineRule="auto"/>
        <w:ind w:right="-666"/>
        <w:jc w:val="center"/>
        <w:rPr>
          <w:rFonts w:ascii="Times New Roman" w:hAnsi="Times New Roman" w:cs="Times New Roman"/>
          <w:b/>
          <w:sz w:val="28"/>
          <w:szCs w:val="28"/>
        </w:rPr>
      </w:pPr>
      <w:r w:rsidRPr="003A78EC">
        <w:rPr>
          <w:rFonts w:ascii="Times New Roman" w:hAnsi="Times New Roman" w:cs="Times New Roman"/>
          <w:b/>
          <w:sz w:val="28"/>
          <w:szCs w:val="28"/>
        </w:rPr>
        <w:t xml:space="preserve">5. </w:t>
      </w:r>
      <w:r w:rsidR="002E5839" w:rsidRPr="003A78EC">
        <w:rPr>
          <w:rFonts w:ascii="Times New Roman" w:hAnsi="Times New Roman" w:cs="Times New Roman"/>
          <w:b/>
          <w:sz w:val="28"/>
          <w:szCs w:val="28"/>
        </w:rPr>
        <w:t>List of practical skills</w:t>
      </w:r>
    </w:p>
    <w:p w:rsidR="002E5839" w:rsidRPr="003A78EC" w:rsidRDefault="002E5839" w:rsidP="00567A59">
      <w:pPr>
        <w:spacing w:line="276" w:lineRule="auto"/>
        <w:ind w:right="-666"/>
        <w:rPr>
          <w:rFonts w:ascii="Times New Roman" w:hAnsi="Times New Roman" w:cs="Times New Roman"/>
          <w:sz w:val="28"/>
          <w:szCs w:val="28"/>
        </w:rPr>
      </w:pPr>
      <w:r w:rsidRPr="003A78EC">
        <w:rPr>
          <w:rFonts w:ascii="Times New Roman" w:hAnsi="Times New Roman" w:cs="Times New Roman"/>
          <w:sz w:val="28"/>
          <w:szCs w:val="28"/>
        </w:rPr>
        <w:t>1. Tell the gynecological bimanual (two-handed) examination and show on the phantom.</w:t>
      </w:r>
    </w:p>
    <w:p w:rsidR="002E5839" w:rsidRPr="003A78EC" w:rsidRDefault="002E5839" w:rsidP="00567A59">
      <w:pPr>
        <w:spacing w:line="276" w:lineRule="auto"/>
        <w:ind w:right="-666"/>
        <w:rPr>
          <w:rFonts w:ascii="Times New Roman" w:hAnsi="Times New Roman" w:cs="Times New Roman"/>
          <w:sz w:val="28"/>
          <w:szCs w:val="28"/>
        </w:rPr>
      </w:pPr>
      <w:r w:rsidRPr="003A78EC">
        <w:rPr>
          <w:rFonts w:ascii="Times New Roman" w:hAnsi="Times New Roman" w:cs="Times New Roman"/>
          <w:sz w:val="28"/>
          <w:szCs w:val="28"/>
        </w:rPr>
        <w:t>2. Step by step to tell the gynecological examination using mirrors.</w:t>
      </w:r>
    </w:p>
    <w:p w:rsidR="002E5839" w:rsidRPr="003A78EC" w:rsidRDefault="002E5839" w:rsidP="00567A59">
      <w:pPr>
        <w:spacing w:line="276" w:lineRule="auto"/>
        <w:ind w:right="-666"/>
        <w:rPr>
          <w:rFonts w:ascii="Times New Roman" w:hAnsi="Times New Roman" w:cs="Times New Roman"/>
          <w:sz w:val="28"/>
          <w:szCs w:val="28"/>
        </w:rPr>
      </w:pPr>
      <w:r w:rsidRPr="003A78EC">
        <w:rPr>
          <w:rFonts w:ascii="Times New Roman" w:hAnsi="Times New Roman" w:cs="Times New Roman"/>
          <w:sz w:val="28"/>
          <w:szCs w:val="28"/>
        </w:rPr>
        <w:t>3. The extensibility of cervical mucus.</w:t>
      </w:r>
    </w:p>
    <w:p w:rsidR="002E5839" w:rsidRPr="003A78EC" w:rsidRDefault="002E5839" w:rsidP="00567A59">
      <w:pPr>
        <w:spacing w:line="276" w:lineRule="auto"/>
        <w:ind w:right="-666"/>
        <w:rPr>
          <w:rFonts w:ascii="Times New Roman" w:hAnsi="Times New Roman" w:cs="Times New Roman"/>
          <w:sz w:val="28"/>
          <w:szCs w:val="28"/>
        </w:rPr>
      </w:pPr>
      <w:r w:rsidRPr="003A78EC">
        <w:rPr>
          <w:rFonts w:ascii="Times New Roman" w:hAnsi="Times New Roman" w:cs="Times New Roman"/>
          <w:sz w:val="28"/>
          <w:szCs w:val="28"/>
        </w:rPr>
        <w:t>4. Symptom of the pupil.</w:t>
      </w:r>
    </w:p>
    <w:p w:rsidR="002E5839" w:rsidRPr="003A78EC" w:rsidRDefault="002E5839" w:rsidP="00567A59">
      <w:pPr>
        <w:spacing w:line="276" w:lineRule="auto"/>
        <w:ind w:right="-666"/>
        <w:rPr>
          <w:rFonts w:ascii="Times New Roman" w:hAnsi="Times New Roman" w:cs="Times New Roman"/>
          <w:sz w:val="28"/>
          <w:szCs w:val="28"/>
        </w:rPr>
      </w:pPr>
      <w:r w:rsidRPr="003A78EC">
        <w:rPr>
          <w:rFonts w:ascii="Times New Roman" w:hAnsi="Times New Roman" w:cs="Times New Roman"/>
          <w:sz w:val="28"/>
          <w:szCs w:val="28"/>
        </w:rPr>
        <w:t>5. Determining the degree of purity of the vagina.</w:t>
      </w:r>
    </w:p>
    <w:p w:rsidR="002E5839" w:rsidRPr="003A78EC" w:rsidRDefault="002E5839" w:rsidP="00567A59">
      <w:pPr>
        <w:spacing w:line="276" w:lineRule="auto"/>
        <w:ind w:right="-666"/>
        <w:rPr>
          <w:rFonts w:ascii="Times New Roman" w:hAnsi="Times New Roman" w:cs="Times New Roman"/>
          <w:sz w:val="28"/>
          <w:szCs w:val="28"/>
        </w:rPr>
      </w:pPr>
      <w:r w:rsidRPr="003A78EC">
        <w:rPr>
          <w:rFonts w:ascii="Times New Roman" w:hAnsi="Times New Roman" w:cs="Times New Roman"/>
          <w:sz w:val="28"/>
          <w:szCs w:val="28"/>
        </w:rPr>
        <w:lastRenderedPageBreak/>
        <w:t>6. Measurement of basal temperature.</w:t>
      </w:r>
    </w:p>
    <w:p w:rsidR="00403565" w:rsidRPr="003A78EC" w:rsidRDefault="00403565" w:rsidP="00567A59">
      <w:pPr>
        <w:spacing w:line="276" w:lineRule="auto"/>
        <w:ind w:right="-666"/>
        <w:rPr>
          <w:rFonts w:ascii="Times New Roman" w:hAnsi="Times New Roman" w:cs="Times New Roman"/>
          <w:sz w:val="28"/>
          <w:szCs w:val="28"/>
        </w:rPr>
      </w:pPr>
    </w:p>
    <w:p w:rsidR="00403565" w:rsidRDefault="00403565" w:rsidP="00567A59">
      <w:pPr>
        <w:pStyle w:val="a3"/>
        <w:numPr>
          <w:ilvl w:val="0"/>
          <w:numId w:val="4"/>
        </w:numPr>
        <w:spacing w:line="276" w:lineRule="auto"/>
        <w:ind w:right="-666"/>
        <w:rPr>
          <w:rFonts w:ascii="Times New Roman" w:hAnsi="Times New Roman" w:cs="Times New Roman"/>
          <w:b/>
          <w:sz w:val="28"/>
          <w:szCs w:val="28"/>
        </w:rPr>
      </w:pPr>
      <w:r w:rsidRPr="003A78EC">
        <w:rPr>
          <w:rFonts w:ascii="Times New Roman" w:hAnsi="Times New Roman" w:cs="Times New Roman"/>
          <w:b/>
          <w:sz w:val="28"/>
          <w:szCs w:val="28"/>
        </w:rPr>
        <w:t>Criteria for assessing knowledge, skills and abilities in discipline.</w:t>
      </w:r>
    </w:p>
    <w:p w:rsidR="00522668" w:rsidRPr="003A78EC" w:rsidRDefault="00522668" w:rsidP="00522668">
      <w:pPr>
        <w:pStyle w:val="a3"/>
        <w:spacing w:line="276" w:lineRule="auto"/>
        <w:ind w:right="135"/>
        <w:jc w:val="right"/>
        <w:rPr>
          <w:rFonts w:ascii="Times New Roman" w:hAnsi="Times New Roman" w:cs="Times New Roman"/>
          <w:b/>
          <w:sz w:val="28"/>
          <w:szCs w:val="28"/>
        </w:rPr>
      </w:pPr>
      <w:r>
        <w:rPr>
          <w:rFonts w:ascii="Times New Roman" w:hAnsi="Times New Roman" w:cs="Times New Roman"/>
          <w:b/>
          <w:sz w:val="28"/>
          <w:szCs w:val="28"/>
        </w:rPr>
        <w:t>Table 5</w:t>
      </w:r>
    </w:p>
    <w:tbl>
      <w:tblPr>
        <w:tblW w:w="9827" w:type="dxa"/>
        <w:jc w:val="center"/>
        <w:tblLayout w:type="fixed"/>
        <w:tblLook w:val="0000" w:firstRow="0" w:lastRow="0" w:firstColumn="0" w:lastColumn="0" w:noHBand="0" w:noVBand="0"/>
      </w:tblPr>
      <w:tblGrid>
        <w:gridCol w:w="1562"/>
        <w:gridCol w:w="5736"/>
        <w:gridCol w:w="1134"/>
        <w:gridCol w:w="1395"/>
      </w:tblGrid>
      <w:tr w:rsidR="002F03D7" w:rsidRPr="003A78EC" w:rsidTr="002F03D7">
        <w:trPr>
          <w:jc w:val="center"/>
        </w:trPr>
        <w:tc>
          <w:tcPr>
            <w:tcW w:w="1562" w:type="dxa"/>
            <w:tcBorders>
              <w:top w:val="single" w:sz="6" w:space="0" w:color="auto"/>
              <w:left w:val="single" w:sz="6" w:space="0" w:color="auto"/>
              <w:bottom w:val="single" w:sz="6" w:space="0" w:color="auto"/>
              <w:right w:val="single" w:sz="6" w:space="0" w:color="auto"/>
            </w:tcBorders>
          </w:tcPr>
          <w:p w:rsidR="002F03D7" w:rsidRPr="003A78EC" w:rsidRDefault="002F03D7" w:rsidP="00567A59">
            <w:pPr>
              <w:spacing w:line="276" w:lineRule="auto"/>
              <w:jc w:val="both"/>
              <w:rPr>
                <w:rFonts w:ascii="Times New Roman" w:hAnsi="Times New Roman" w:cs="Times New Roman"/>
                <w:b/>
                <w:bCs/>
                <w:sz w:val="28"/>
                <w:szCs w:val="28"/>
              </w:rPr>
            </w:pPr>
            <w:r w:rsidRPr="003A78EC">
              <w:rPr>
                <w:rFonts w:ascii="Times New Roman" w:hAnsi="Times New Roman" w:cs="Times New Roman"/>
                <w:b/>
                <w:bCs/>
                <w:sz w:val="28"/>
                <w:szCs w:val="28"/>
              </w:rPr>
              <w:t>Evaluation method</w:t>
            </w:r>
          </w:p>
        </w:tc>
        <w:tc>
          <w:tcPr>
            <w:tcW w:w="8265" w:type="dxa"/>
            <w:gridSpan w:val="3"/>
            <w:tcBorders>
              <w:top w:val="single" w:sz="6" w:space="0" w:color="auto"/>
              <w:left w:val="single" w:sz="6" w:space="0" w:color="auto"/>
              <w:bottom w:val="single" w:sz="6" w:space="0" w:color="auto"/>
              <w:right w:val="single" w:sz="6" w:space="0" w:color="auto"/>
            </w:tcBorders>
          </w:tcPr>
          <w:p w:rsidR="002F03D7" w:rsidRPr="003A78EC" w:rsidRDefault="002F03D7" w:rsidP="00567A59">
            <w:pPr>
              <w:spacing w:line="276" w:lineRule="auto"/>
              <w:jc w:val="both"/>
              <w:rPr>
                <w:rFonts w:ascii="Times New Roman" w:hAnsi="Times New Roman" w:cs="Times New Roman"/>
                <w:b/>
                <w:bCs/>
                <w:sz w:val="28"/>
                <w:szCs w:val="28"/>
              </w:rPr>
            </w:pPr>
            <w:r w:rsidRPr="003A78EC">
              <w:rPr>
                <w:rFonts w:ascii="Times New Roman" w:hAnsi="Times New Roman" w:cs="Times New Roman"/>
                <w:b/>
                <w:bCs/>
                <w:sz w:val="28"/>
                <w:szCs w:val="28"/>
              </w:rPr>
              <w:t>Express tests, written work, oral interview, presentations</w:t>
            </w:r>
          </w:p>
        </w:tc>
      </w:tr>
      <w:tr w:rsidR="002F03D7" w:rsidRPr="003A78EC" w:rsidTr="002F03D7">
        <w:trPr>
          <w:trHeight w:val="411"/>
          <w:jc w:val="center"/>
        </w:trPr>
        <w:tc>
          <w:tcPr>
            <w:tcW w:w="1562" w:type="dxa"/>
            <w:vMerge w:val="restart"/>
            <w:tcBorders>
              <w:top w:val="single" w:sz="6" w:space="0" w:color="auto"/>
              <w:left w:val="single" w:sz="6" w:space="0" w:color="auto"/>
              <w:right w:val="single" w:sz="6" w:space="0" w:color="auto"/>
            </w:tcBorders>
          </w:tcPr>
          <w:p w:rsidR="002F03D7" w:rsidRPr="003A78EC" w:rsidRDefault="002F03D7" w:rsidP="00567A59">
            <w:pPr>
              <w:spacing w:line="276" w:lineRule="auto"/>
              <w:jc w:val="both"/>
              <w:rPr>
                <w:rFonts w:ascii="Times New Roman" w:hAnsi="Times New Roman" w:cs="Times New Roman"/>
                <w:sz w:val="28"/>
                <w:szCs w:val="28"/>
              </w:rPr>
            </w:pPr>
            <w:r w:rsidRPr="003A78EC">
              <w:rPr>
                <w:rFonts w:ascii="Times New Roman" w:hAnsi="Times New Roman" w:cs="Times New Roman"/>
                <w:sz w:val="28"/>
                <w:szCs w:val="28"/>
              </w:rPr>
              <w:t>Evaluation criteria</w:t>
            </w:r>
          </w:p>
          <w:p w:rsidR="002F03D7" w:rsidRPr="003A78EC" w:rsidRDefault="002F03D7" w:rsidP="00567A59">
            <w:pPr>
              <w:spacing w:line="276" w:lineRule="auto"/>
              <w:jc w:val="both"/>
              <w:rPr>
                <w:rFonts w:ascii="Times New Roman" w:hAnsi="Times New Roman" w:cs="Times New Roman"/>
                <w:sz w:val="28"/>
                <w:szCs w:val="28"/>
              </w:rPr>
            </w:pPr>
          </w:p>
          <w:p w:rsidR="002F03D7" w:rsidRPr="003A78EC" w:rsidRDefault="002F03D7" w:rsidP="00567A59">
            <w:pPr>
              <w:spacing w:line="276" w:lineRule="auto"/>
              <w:jc w:val="both"/>
              <w:rPr>
                <w:rFonts w:ascii="Times New Roman" w:hAnsi="Times New Roman" w:cs="Times New Roman"/>
                <w:sz w:val="28"/>
                <w:szCs w:val="28"/>
              </w:rPr>
            </w:pPr>
          </w:p>
          <w:p w:rsidR="002F03D7" w:rsidRPr="003A78EC" w:rsidRDefault="002F03D7" w:rsidP="00567A59">
            <w:pPr>
              <w:spacing w:line="276" w:lineRule="auto"/>
              <w:jc w:val="both"/>
              <w:rPr>
                <w:rFonts w:ascii="Times New Roman" w:hAnsi="Times New Roman" w:cs="Times New Roman"/>
                <w:sz w:val="28"/>
                <w:szCs w:val="28"/>
              </w:rPr>
            </w:pPr>
          </w:p>
          <w:p w:rsidR="002F03D7" w:rsidRPr="003A78EC" w:rsidRDefault="002F03D7" w:rsidP="00567A59">
            <w:pPr>
              <w:spacing w:line="276" w:lineRule="auto"/>
              <w:jc w:val="both"/>
              <w:rPr>
                <w:rFonts w:ascii="Times New Roman" w:hAnsi="Times New Roman" w:cs="Times New Roman"/>
                <w:sz w:val="28"/>
                <w:szCs w:val="28"/>
              </w:rPr>
            </w:pPr>
          </w:p>
          <w:p w:rsidR="002F03D7" w:rsidRPr="003A78EC" w:rsidRDefault="002F03D7" w:rsidP="00567A59">
            <w:pPr>
              <w:spacing w:line="276" w:lineRule="auto"/>
              <w:jc w:val="both"/>
              <w:rPr>
                <w:rFonts w:ascii="Times New Roman" w:hAnsi="Times New Roman" w:cs="Times New Roman"/>
                <w:sz w:val="28"/>
                <w:szCs w:val="28"/>
              </w:rPr>
            </w:pPr>
          </w:p>
          <w:p w:rsidR="002F03D7" w:rsidRPr="003A78EC" w:rsidRDefault="002F03D7" w:rsidP="00567A59">
            <w:pPr>
              <w:spacing w:line="276" w:lineRule="auto"/>
              <w:jc w:val="both"/>
              <w:rPr>
                <w:rFonts w:ascii="Times New Roman" w:hAnsi="Times New Roman" w:cs="Times New Roman"/>
                <w:sz w:val="28"/>
                <w:szCs w:val="28"/>
              </w:rPr>
            </w:pPr>
          </w:p>
          <w:p w:rsidR="002F03D7" w:rsidRPr="003A78EC" w:rsidRDefault="002F03D7" w:rsidP="00567A59">
            <w:pPr>
              <w:spacing w:line="276" w:lineRule="auto"/>
              <w:jc w:val="both"/>
              <w:rPr>
                <w:rFonts w:ascii="Times New Roman" w:hAnsi="Times New Roman" w:cs="Times New Roman"/>
                <w:sz w:val="28"/>
                <w:szCs w:val="28"/>
              </w:rPr>
            </w:pPr>
          </w:p>
        </w:tc>
        <w:tc>
          <w:tcPr>
            <w:tcW w:w="8265" w:type="dxa"/>
            <w:gridSpan w:val="3"/>
            <w:tcBorders>
              <w:top w:val="single" w:sz="6" w:space="0" w:color="auto"/>
              <w:left w:val="single" w:sz="6" w:space="0" w:color="auto"/>
              <w:bottom w:val="single" w:sz="6" w:space="0" w:color="auto"/>
              <w:right w:val="single" w:sz="6" w:space="0" w:color="auto"/>
            </w:tcBorders>
          </w:tcPr>
          <w:p w:rsidR="002F03D7" w:rsidRPr="003A78EC" w:rsidRDefault="002F03D7" w:rsidP="00567A59">
            <w:pPr>
              <w:spacing w:line="276" w:lineRule="auto"/>
              <w:jc w:val="both"/>
              <w:rPr>
                <w:rFonts w:ascii="Times New Roman" w:hAnsi="Times New Roman" w:cs="Times New Roman"/>
                <w:b/>
                <w:sz w:val="28"/>
                <w:szCs w:val="28"/>
              </w:rPr>
            </w:pPr>
            <w:r w:rsidRPr="003A78EC">
              <w:rPr>
                <w:rFonts w:ascii="Times New Roman" w:hAnsi="Times New Roman" w:cs="Times New Roman"/>
                <w:b/>
                <w:sz w:val="28"/>
                <w:szCs w:val="28"/>
              </w:rPr>
              <w:t>"Excellent" 86-100 points</w:t>
            </w:r>
          </w:p>
          <w:p w:rsidR="002F03D7" w:rsidRPr="003A78EC" w:rsidRDefault="002F03D7" w:rsidP="00567A59">
            <w:pPr>
              <w:spacing w:line="276" w:lineRule="auto"/>
              <w:jc w:val="both"/>
              <w:rPr>
                <w:rFonts w:ascii="Times New Roman" w:hAnsi="Times New Roman" w:cs="Times New Roman"/>
                <w:sz w:val="28"/>
                <w:szCs w:val="28"/>
              </w:rPr>
            </w:pPr>
            <w:r w:rsidRPr="003A78EC">
              <w:rPr>
                <w:rFonts w:ascii="Times New Roman" w:hAnsi="Times New Roman" w:cs="Times New Roman"/>
                <w:sz w:val="28"/>
                <w:szCs w:val="28"/>
              </w:rPr>
              <w:t>- The answer is original, of high quality, exceeding the requirements of the program. High erudition of the student is revealed.</w:t>
            </w:r>
          </w:p>
          <w:p w:rsidR="002F03D7" w:rsidRPr="003A78EC" w:rsidRDefault="002F03D7" w:rsidP="00567A59">
            <w:pPr>
              <w:spacing w:line="276" w:lineRule="auto"/>
              <w:jc w:val="both"/>
              <w:rPr>
                <w:rFonts w:ascii="Times New Roman" w:hAnsi="Times New Roman" w:cs="Times New Roman"/>
                <w:sz w:val="28"/>
                <w:szCs w:val="28"/>
              </w:rPr>
            </w:pPr>
            <w:r w:rsidRPr="003A78EC">
              <w:rPr>
                <w:rFonts w:ascii="Times New Roman" w:hAnsi="Times New Roman" w:cs="Times New Roman"/>
                <w:sz w:val="28"/>
                <w:szCs w:val="28"/>
              </w:rPr>
              <w:t>-The answer is correct. Deep content using additional literature and design.</w:t>
            </w:r>
          </w:p>
          <w:p w:rsidR="002F03D7" w:rsidRPr="003A78EC" w:rsidRDefault="002F03D7" w:rsidP="00567A59">
            <w:pPr>
              <w:spacing w:line="276" w:lineRule="auto"/>
              <w:jc w:val="both"/>
              <w:rPr>
                <w:rFonts w:ascii="Times New Roman" w:hAnsi="Times New Roman" w:cs="Times New Roman"/>
                <w:sz w:val="28"/>
                <w:szCs w:val="28"/>
              </w:rPr>
            </w:pPr>
            <w:r w:rsidRPr="003A78EC">
              <w:rPr>
                <w:rFonts w:ascii="Times New Roman" w:hAnsi="Times New Roman" w:cs="Times New Roman"/>
                <w:sz w:val="28"/>
                <w:szCs w:val="28"/>
              </w:rPr>
              <w:t>-Student actively participates in the analysis of the topic,</w:t>
            </w:r>
          </w:p>
          <w:p w:rsidR="002F03D7" w:rsidRPr="003A78EC" w:rsidRDefault="002F03D7" w:rsidP="00567A59">
            <w:pPr>
              <w:spacing w:line="276" w:lineRule="auto"/>
              <w:jc w:val="both"/>
              <w:rPr>
                <w:rFonts w:ascii="Times New Roman" w:hAnsi="Times New Roman" w:cs="Times New Roman"/>
                <w:sz w:val="28"/>
                <w:szCs w:val="28"/>
              </w:rPr>
            </w:pPr>
            <w:r w:rsidRPr="003A78EC">
              <w:rPr>
                <w:rFonts w:ascii="Times New Roman" w:hAnsi="Times New Roman" w:cs="Times New Roman"/>
                <w:sz w:val="28"/>
                <w:szCs w:val="28"/>
              </w:rPr>
              <w:t xml:space="preserve">- </w:t>
            </w:r>
            <w:proofErr w:type="gramStart"/>
            <w:r w:rsidRPr="003A78EC">
              <w:rPr>
                <w:rFonts w:ascii="Times New Roman" w:hAnsi="Times New Roman" w:cs="Times New Roman"/>
                <w:sz w:val="28"/>
                <w:szCs w:val="28"/>
              </w:rPr>
              <w:t>competently</w:t>
            </w:r>
            <w:proofErr w:type="gramEnd"/>
            <w:r w:rsidRPr="003A78EC">
              <w:rPr>
                <w:rFonts w:ascii="Times New Roman" w:hAnsi="Times New Roman" w:cs="Times New Roman"/>
                <w:sz w:val="28"/>
                <w:szCs w:val="28"/>
              </w:rPr>
              <w:t xml:space="preserve"> and correctly resolves situational tasks, tests.</w:t>
            </w:r>
          </w:p>
        </w:tc>
      </w:tr>
      <w:tr w:rsidR="002F03D7" w:rsidRPr="003A78EC" w:rsidTr="002F03D7">
        <w:trPr>
          <w:jc w:val="center"/>
        </w:trPr>
        <w:tc>
          <w:tcPr>
            <w:tcW w:w="1562" w:type="dxa"/>
            <w:vMerge/>
            <w:tcBorders>
              <w:left w:val="single" w:sz="6" w:space="0" w:color="auto"/>
              <w:right w:val="single" w:sz="6" w:space="0" w:color="auto"/>
            </w:tcBorders>
          </w:tcPr>
          <w:p w:rsidR="002F03D7" w:rsidRPr="003A78EC" w:rsidRDefault="002F03D7" w:rsidP="00567A59">
            <w:pPr>
              <w:spacing w:line="276" w:lineRule="auto"/>
              <w:jc w:val="both"/>
              <w:rPr>
                <w:rFonts w:ascii="Times New Roman" w:hAnsi="Times New Roman" w:cs="Times New Roman"/>
                <w:sz w:val="28"/>
                <w:szCs w:val="28"/>
              </w:rPr>
            </w:pPr>
          </w:p>
        </w:tc>
        <w:tc>
          <w:tcPr>
            <w:tcW w:w="8265" w:type="dxa"/>
            <w:gridSpan w:val="3"/>
            <w:tcBorders>
              <w:top w:val="single" w:sz="6" w:space="0" w:color="auto"/>
              <w:left w:val="single" w:sz="6" w:space="0" w:color="auto"/>
              <w:bottom w:val="single" w:sz="6" w:space="0" w:color="auto"/>
              <w:right w:val="single" w:sz="6" w:space="0" w:color="auto"/>
            </w:tcBorders>
          </w:tcPr>
          <w:p w:rsidR="002F03D7" w:rsidRPr="003A78EC" w:rsidRDefault="002F03D7" w:rsidP="00567A59">
            <w:pPr>
              <w:spacing w:line="276" w:lineRule="auto"/>
              <w:jc w:val="both"/>
              <w:rPr>
                <w:rFonts w:ascii="Times New Roman" w:hAnsi="Times New Roman" w:cs="Times New Roman"/>
                <w:b/>
                <w:sz w:val="28"/>
                <w:szCs w:val="28"/>
              </w:rPr>
            </w:pPr>
            <w:r w:rsidRPr="003A78EC">
              <w:rPr>
                <w:rFonts w:ascii="Times New Roman" w:hAnsi="Times New Roman" w:cs="Times New Roman"/>
                <w:b/>
                <w:sz w:val="28"/>
                <w:szCs w:val="28"/>
              </w:rPr>
              <w:t>“Good" 71-85 points</w:t>
            </w:r>
          </w:p>
          <w:p w:rsidR="002F03D7" w:rsidRPr="003A78EC" w:rsidRDefault="002F03D7" w:rsidP="00567A59">
            <w:pPr>
              <w:spacing w:line="276" w:lineRule="auto"/>
              <w:jc w:val="both"/>
              <w:rPr>
                <w:rFonts w:ascii="Times New Roman" w:hAnsi="Times New Roman" w:cs="Times New Roman"/>
                <w:sz w:val="28"/>
                <w:szCs w:val="28"/>
              </w:rPr>
            </w:pPr>
            <w:r w:rsidRPr="003A78EC">
              <w:rPr>
                <w:rFonts w:ascii="Times New Roman" w:hAnsi="Times New Roman" w:cs="Times New Roman"/>
                <w:sz w:val="28"/>
                <w:szCs w:val="28"/>
              </w:rPr>
              <w:t>-The answer is correct according to the program. A good erudition of the student was noted.</w:t>
            </w:r>
          </w:p>
          <w:p w:rsidR="002F03D7" w:rsidRPr="003A78EC" w:rsidRDefault="002F03D7" w:rsidP="00567A59">
            <w:pPr>
              <w:spacing w:line="276" w:lineRule="auto"/>
              <w:jc w:val="both"/>
              <w:rPr>
                <w:rFonts w:ascii="Times New Roman" w:hAnsi="Times New Roman" w:cs="Times New Roman"/>
                <w:sz w:val="28"/>
                <w:szCs w:val="28"/>
              </w:rPr>
            </w:pPr>
            <w:r w:rsidRPr="003A78EC">
              <w:rPr>
                <w:rFonts w:ascii="Times New Roman" w:hAnsi="Times New Roman" w:cs="Times New Roman"/>
                <w:sz w:val="28"/>
                <w:szCs w:val="28"/>
              </w:rPr>
              <w:t>-The answer meets the requirements of the program. The student actively proved its position, familiar with the achievements in this field</w:t>
            </w:r>
          </w:p>
          <w:p w:rsidR="002F03D7" w:rsidRPr="003A78EC" w:rsidRDefault="002F03D7" w:rsidP="00567A59">
            <w:pPr>
              <w:spacing w:line="276" w:lineRule="auto"/>
              <w:jc w:val="both"/>
              <w:rPr>
                <w:rFonts w:ascii="Times New Roman" w:hAnsi="Times New Roman" w:cs="Times New Roman"/>
                <w:sz w:val="28"/>
                <w:szCs w:val="28"/>
              </w:rPr>
            </w:pPr>
            <w:r w:rsidRPr="003A78EC">
              <w:rPr>
                <w:rFonts w:ascii="Times New Roman" w:hAnsi="Times New Roman" w:cs="Times New Roman"/>
                <w:sz w:val="28"/>
                <w:szCs w:val="28"/>
              </w:rPr>
              <w:t>-The answer to the quality of the average level, certain errors are made.</w:t>
            </w:r>
          </w:p>
        </w:tc>
      </w:tr>
      <w:tr w:rsidR="002F03D7" w:rsidRPr="003A78EC" w:rsidTr="002F03D7">
        <w:trPr>
          <w:jc w:val="center"/>
        </w:trPr>
        <w:tc>
          <w:tcPr>
            <w:tcW w:w="1562" w:type="dxa"/>
            <w:vMerge/>
            <w:tcBorders>
              <w:left w:val="single" w:sz="6" w:space="0" w:color="auto"/>
              <w:right w:val="single" w:sz="6" w:space="0" w:color="auto"/>
            </w:tcBorders>
          </w:tcPr>
          <w:p w:rsidR="002F03D7" w:rsidRPr="003A78EC" w:rsidRDefault="002F03D7" w:rsidP="00567A59">
            <w:pPr>
              <w:spacing w:line="276" w:lineRule="auto"/>
              <w:jc w:val="both"/>
              <w:rPr>
                <w:rFonts w:ascii="Times New Roman" w:hAnsi="Times New Roman" w:cs="Times New Roman"/>
                <w:sz w:val="28"/>
                <w:szCs w:val="28"/>
              </w:rPr>
            </w:pPr>
          </w:p>
        </w:tc>
        <w:tc>
          <w:tcPr>
            <w:tcW w:w="8265" w:type="dxa"/>
            <w:gridSpan w:val="3"/>
            <w:tcBorders>
              <w:top w:val="single" w:sz="6" w:space="0" w:color="auto"/>
              <w:left w:val="single" w:sz="6" w:space="0" w:color="auto"/>
              <w:bottom w:val="single" w:sz="6" w:space="0" w:color="auto"/>
              <w:right w:val="single" w:sz="6" w:space="0" w:color="auto"/>
            </w:tcBorders>
          </w:tcPr>
          <w:p w:rsidR="002F03D7" w:rsidRPr="003A78EC" w:rsidRDefault="002F03D7" w:rsidP="00567A59">
            <w:pPr>
              <w:spacing w:line="276" w:lineRule="auto"/>
              <w:jc w:val="both"/>
              <w:rPr>
                <w:rFonts w:ascii="Times New Roman" w:hAnsi="Times New Roman" w:cs="Times New Roman"/>
                <w:b/>
                <w:sz w:val="28"/>
                <w:szCs w:val="28"/>
              </w:rPr>
            </w:pPr>
            <w:r w:rsidRPr="003A78EC">
              <w:rPr>
                <w:rFonts w:ascii="Times New Roman" w:hAnsi="Times New Roman" w:cs="Times New Roman"/>
                <w:b/>
                <w:sz w:val="28"/>
                <w:szCs w:val="28"/>
              </w:rPr>
              <w:t>"Satisfactory" 55-70 points</w:t>
            </w:r>
          </w:p>
          <w:p w:rsidR="002F03D7" w:rsidRPr="003A78EC" w:rsidRDefault="002F03D7" w:rsidP="00567A59">
            <w:pPr>
              <w:spacing w:line="276" w:lineRule="auto"/>
              <w:jc w:val="both"/>
              <w:rPr>
                <w:rFonts w:ascii="Times New Roman" w:hAnsi="Times New Roman" w:cs="Times New Roman"/>
                <w:sz w:val="28"/>
                <w:szCs w:val="28"/>
              </w:rPr>
            </w:pPr>
            <w:r w:rsidRPr="003A78EC">
              <w:rPr>
                <w:rFonts w:ascii="Times New Roman" w:hAnsi="Times New Roman" w:cs="Times New Roman"/>
                <w:sz w:val="28"/>
                <w:szCs w:val="28"/>
              </w:rPr>
              <w:t xml:space="preserve">-The answer is average in terms of </w:t>
            </w:r>
            <w:proofErr w:type="gramStart"/>
            <w:r w:rsidRPr="003A78EC">
              <w:rPr>
                <w:rFonts w:ascii="Times New Roman" w:hAnsi="Times New Roman" w:cs="Times New Roman"/>
                <w:sz w:val="28"/>
                <w:szCs w:val="28"/>
              </w:rPr>
              <w:t>level,</w:t>
            </w:r>
            <w:proofErr w:type="gramEnd"/>
            <w:r w:rsidRPr="003A78EC">
              <w:rPr>
                <w:rFonts w:ascii="Times New Roman" w:hAnsi="Times New Roman" w:cs="Times New Roman"/>
                <w:sz w:val="28"/>
                <w:szCs w:val="28"/>
              </w:rPr>
              <w:t xml:space="preserve"> there are inaccuracies and individual errors.</w:t>
            </w:r>
          </w:p>
          <w:p w:rsidR="002F03D7" w:rsidRPr="003A78EC" w:rsidRDefault="002F03D7" w:rsidP="00567A59">
            <w:pPr>
              <w:spacing w:line="276" w:lineRule="auto"/>
              <w:jc w:val="both"/>
              <w:rPr>
                <w:rFonts w:ascii="Times New Roman" w:hAnsi="Times New Roman" w:cs="Times New Roman"/>
                <w:sz w:val="28"/>
                <w:szCs w:val="28"/>
              </w:rPr>
            </w:pPr>
            <w:r w:rsidRPr="003A78EC">
              <w:rPr>
                <w:rFonts w:ascii="Times New Roman" w:hAnsi="Times New Roman" w:cs="Times New Roman"/>
                <w:sz w:val="28"/>
                <w:szCs w:val="28"/>
              </w:rPr>
              <w:t xml:space="preserve">- Serious mistakes are made in the </w:t>
            </w:r>
            <w:proofErr w:type="gramStart"/>
            <w:r w:rsidRPr="003A78EC">
              <w:rPr>
                <w:rFonts w:ascii="Times New Roman" w:hAnsi="Times New Roman" w:cs="Times New Roman"/>
                <w:sz w:val="28"/>
                <w:szCs w:val="28"/>
              </w:rPr>
              <w:t>answer,</w:t>
            </w:r>
            <w:proofErr w:type="gramEnd"/>
            <w:r w:rsidRPr="003A78EC">
              <w:rPr>
                <w:rFonts w:ascii="Times New Roman" w:hAnsi="Times New Roman" w:cs="Times New Roman"/>
                <w:sz w:val="28"/>
                <w:szCs w:val="28"/>
              </w:rPr>
              <w:t xml:space="preserve"> weak knowledge of the theory of the question is established.</w:t>
            </w:r>
          </w:p>
          <w:p w:rsidR="002F03D7" w:rsidRPr="003A78EC" w:rsidRDefault="002F03D7" w:rsidP="00567A59">
            <w:pPr>
              <w:spacing w:line="276" w:lineRule="auto"/>
              <w:jc w:val="both"/>
              <w:rPr>
                <w:rFonts w:ascii="Times New Roman" w:hAnsi="Times New Roman" w:cs="Times New Roman"/>
                <w:sz w:val="28"/>
                <w:szCs w:val="28"/>
              </w:rPr>
            </w:pPr>
            <w:r w:rsidRPr="003A78EC">
              <w:rPr>
                <w:rFonts w:ascii="Times New Roman" w:hAnsi="Times New Roman" w:cs="Times New Roman"/>
                <w:sz w:val="28"/>
                <w:szCs w:val="28"/>
              </w:rPr>
              <w:t>-In the analysis of situational problems and tests, the student made quite significant mistakes.</w:t>
            </w:r>
          </w:p>
          <w:p w:rsidR="002F03D7" w:rsidRPr="003A78EC" w:rsidRDefault="002F03D7" w:rsidP="00567A59">
            <w:pPr>
              <w:spacing w:line="276" w:lineRule="auto"/>
              <w:jc w:val="both"/>
              <w:rPr>
                <w:rFonts w:ascii="Times New Roman" w:hAnsi="Times New Roman" w:cs="Times New Roman"/>
                <w:sz w:val="28"/>
                <w:szCs w:val="28"/>
              </w:rPr>
            </w:pPr>
            <w:r w:rsidRPr="003A78EC">
              <w:rPr>
                <w:rFonts w:ascii="Times New Roman" w:hAnsi="Times New Roman" w:cs="Times New Roman"/>
                <w:sz w:val="28"/>
                <w:szCs w:val="28"/>
              </w:rPr>
              <w:t>-Low-level response with significant shortcomings. Student’s answer reveals weak competence in the given field of knowledge.</w:t>
            </w:r>
          </w:p>
        </w:tc>
      </w:tr>
      <w:tr w:rsidR="002F03D7" w:rsidRPr="003A78EC" w:rsidTr="002F03D7">
        <w:trPr>
          <w:trHeight w:val="871"/>
          <w:jc w:val="center"/>
        </w:trPr>
        <w:tc>
          <w:tcPr>
            <w:tcW w:w="1562" w:type="dxa"/>
            <w:vMerge/>
            <w:tcBorders>
              <w:left w:val="single" w:sz="6" w:space="0" w:color="auto"/>
              <w:bottom w:val="single" w:sz="4" w:space="0" w:color="auto"/>
              <w:right w:val="single" w:sz="6" w:space="0" w:color="auto"/>
            </w:tcBorders>
          </w:tcPr>
          <w:p w:rsidR="002F03D7" w:rsidRPr="003A78EC" w:rsidRDefault="002F03D7" w:rsidP="00567A59">
            <w:pPr>
              <w:spacing w:line="276" w:lineRule="auto"/>
              <w:jc w:val="both"/>
              <w:rPr>
                <w:rFonts w:ascii="Times New Roman" w:hAnsi="Times New Roman" w:cs="Times New Roman"/>
                <w:sz w:val="28"/>
                <w:szCs w:val="28"/>
              </w:rPr>
            </w:pPr>
          </w:p>
        </w:tc>
        <w:tc>
          <w:tcPr>
            <w:tcW w:w="8265" w:type="dxa"/>
            <w:gridSpan w:val="3"/>
            <w:tcBorders>
              <w:top w:val="single" w:sz="6" w:space="0" w:color="auto"/>
              <w:left w:val="single" w:sz="6" w:space="0" w:color="auto"/>
              <w:bottom w:val="single" w:sz="6" w:space="0" w:color="auto"/>
              <w:right w:val="single" w:sz="6" w:space="0" w:color="auto"/>
            </w:tcBorders>
          </w:tcPr>
          <w:p w:rsidR="002F03D7" w:rsidRPr="003A78EC" w:rsidRDefault="002F03D7" w:rsidP="00567A59">
            <w:pPr>
              <w:spacing w:line="276" w:lineRule="auto"/>
              <w:jc w:val="both"/>
              <w:rPr>
                <w:rFonts w:ascii="Times New Roman" w:hAnsi="Times New Roman" w:cs="Times New Roman"/>
                <w:b/>
                <w:sz w:val="28"/>
                <w:szCs w:val="28"/>
              </w:rPr>
            </w:pPr>
            <w:r w:rsidRPr="003A78EC">
              <w:rPr>
                <w:rFonts w:ascii="Times New Roman" w:hAnsi="Times New Roman" w:cs="Times New Roman"/>
                <w:b/>
                <w:sz w:val="28"/>
                <w:szCs w:val="28"/>
              </w:rPr>
              <w:t>"Unsatisfactory" 0-54 points</w:t>
            </w:r>
          </w:p>
          <w:p w:rsidR="002F03D7" w:rsidRPr="003A78EC" w:rsidRDefault="002F03D7" w:rsidP="00567A59">
            <w:pPr>
              <w:spacing w:line="276" w:lineRule="auto"/>
              <w:jc w:val="both"/>
              <w:rPr>
                <w:rFonts w:ascii="Times New Roman" w:hAnsi="Times New Roman" w:cs="Times New Roman"/>
                <w:sz w:val="28"/>
                <w:szCs w:val="28"/>
              </w:rPr>
            </w:pPr>
            <w:r w:rsidRPr="003A78EC">
              <w:rPr>
                <w:rFonts w:ascii="Times New Roman" w:hAnsi="Times New Roman" w:cs="Times New Roman"/>
                <w:sz w:val="28"/>
                <w:szCs w:val="28"/>
              </w:rPr>
              <w:t>The answer is substandard with big shortcomings, does not reflect the theory of the question. Theoretical knowledge of the student is unsatisfactory.</w:t>
            </w:r>
          </w:p>
        </w:tc>
      </w:tr>
      <w:tr w:rsidR="002F03D7" w:rsidRPr="003A78EC" w:rsidTr="002F03D7">
        <w:trPr>
          <w:trHeight w:val="627"/>
          <w:jc w:val="center"/>
        </w:trPr>
        <w:tc>
          <w:tcPr>
            <w:tcW w:w="1562" w:type="dxa"/>
            <w:tcBorders>
              <w:top w:val="single" w:sz="4" w:space="0" w:color="auto"/>
              <w:left w:val="single" w:sz="6" w:space="0" w:color="auto"/>
              <w:bottom w:val="single" w:sz="4" w:space="0" w:color="auto"/>
              <w:right w:val="single" w:sz="6" w:space="0" w:color="auto"/>
            </w:tcBorders>
          </w:tcPr>
          <w:p w:rsidR="002F03D7" w:rsidRPr="003A78EC" w:rsidRDefault="002F03D7" w:rsidP="00567A59">
            <w:pPr>
              <w:spacing w:line="276" w:lineRule="auto"/>
              <w:jc w:val="both"/>
              <w:rPr>
                <w:rFonts w:ascii="Times New Roman" w:hAnsi="Times New Roman" w:cs="Times New Roman"/>
                <w:sz w:val="28"/>
                <w:szCs w:val="28"/>
              </w:rPr>
            </w:pPr>
          </w:p>
        </w:tc>
        <w:tc>
          <w:tcPr>
            <w:tcW w:w="5736" w:type="dxa"/>
            <w:tcBorders>
              <w:top w:val="single" w:sz="6" w:space="0" w:color="auto"/>
              <w:left w:val="single" w:sz="6" w:space="0" w:color="auto"/>
              <w:bottom w:val="single" w:sz="4" w:space="0" w:color="auto"/>
              <w:right w:val="single" w:sz="4" w:space="0" w:color="auto"/>
            </w:tcBorders>
          </w:tcPr>
          <w:p w:rsidR="002F03D7" w:rsidRPr="003A78EC" w:rsidRDefault="002F03D7" w:rsidP="00567A59">
            <w:pPr>
              <w:spacing w:line="276" w:lineRule="auto"/>
              <w:rPr>
                <w:rFonts w:ascii="Times New Roman" w:hAnsi="Times New Roman" w:cs="Times New Roman"/>
                <w:b/>
                <w:sz w:val="28"/>
                <w:szCs w:val="28"/>
                <w:lang w:val="uz-Cyrl-UZ"/>
              </w:rPr>
            </w:pPr>
            <w:r w:rsidRPr="003A78EC">
              <w:rPr>
                <w:rFonts w:ascii="Times New Roman" w:hAnsi="Times New Roman" w:cs="Times New Roman"/>
                <w:b/>
                <w:sz w:val="28"/>
                <w:szCs w:val="28"/>
                <w:lang w:val="uz-Cyrl-UZ"/>
              </w:rPr>
              <w:t>Types of evaluation rating</w:t>
            </w:r>
          </w:p>
        </w:tc>
        <w:tc>
          <w:tcPr>
            <w:tcW w:w="1134" w:type="dxa"/>
            <w:tcBorders>
              <w:top w:val="single" w:sz="6" w:space="0" w:color="auto"/>
              <w:left w:val="single" w:sz="4" w:space="0" w:color="auto"/>
              <w:bottom w:val="single" w:sz="4" w:space="0" w:color="auto"/>
              <w:right w:val="single" w:sz="4" w:space="0" w:color="auto"/>
            </w:tcBorders>
          </w:tcPr>
          <w:p w:rsidR="002F03D7" w:rsidRPr="003A78EC" w:rsidRDefault="002F03D7" w:rsidP="00567A59">
            <w:pPr>
              <w:spacing w:line="276" w:lineRule="auto"/>
              <w:jc w:val="center"/>
              <w:rPr>
                <w:rFonts w:ascii="Times New Roman" w:hAnsi="Times New Roman" w:cs="Times New Roman"/>
                <w:b/>
                <w:sz w:val="28"/>
                <w:szCs w:val="28"/>
                <w:lang w:val="uz-Cyrl-UZ"/>
              </w:rPr>
            </w:pPr>
            <w:r w:rsidRPr="003A78EC">
              <w:rPr>
                <w:rFonts w:ascii="Times New Roman" w:hAnsi="Times New Roman" w:cs="Times New Roman"/>
                <w:b/>
                <w:sz w:val="28"/>
                <w:szCs w:val="28"/>
                <w:lang w:val="uz-Cyrl-UZ"/>
              </w:rPr>
              <w:t>Max score</w:t>
            </w:r>
          </w:p>
        </w:tc>
        <w:tc>
          <w:tcPr>
            <w:tcW w:w="1395" w:type="dxa"/>
            <w:tcBorders>
              <w:top w:val="single" w:sz="6" w:space="0" w:color="auto"/>
              <w:left w:val="single" w:sz="4" w:space="0" w:color="auto"/>
              <w:bottom w:val="single" w:sz="4" w:space="0" w:color="auto"/>
              <w:right w:val="single" w:sz="6" w:space="0" w:color="auto"/>
            </w:tcBorders>
          </w:tcPr>
          <w:p w:rsidR="002F03D7" w:rsidRPr="003A78EC" w:rsidRDefault="002F03D7" w:rsidP="00567A59">
            <w:pPr>
              <w:spacing w:line="276" w:lineRule="auto"/>
              <w:rPr>
                <w:rFonts w:ascii="Times New Roman" w:hAnsi="Times New Roman" w:cs="Times New Roman"/>
                <w:b/>
                <w:sz w:val="28"/>
                <w:szCs w:val="28"/>
              </w:rPr>
            </w:pPr>
            <w:r w:rsidRPr="003A78EC">
              <w:rPr>
                <w:rFonts w:ascii="Times New Roman" w:hAnsi="Times New Roman" w:cs="Times New Roman"/>
                <w:b/>
                <w:sz w:val="28"/>
                <w:szCs w:val="28"/>
              </w:rPr>
              <w:t>Time</w:t>
            </w:r>
          </w:p>
        </w:tc>
      </w:tr>
      <w:tr w:rsidR="00567A59" w:rsidRPr="003A78EC" w:rsidTr="002F03D7">
        <w:trPr>
          <w:trHeight w:val="430"/>
          <w:jc w:val="center"/>
        </w:trPr>
        <w:tc>
          <w:tcPr>
            <w:tcW w:w="1562" w:type="dxa"/>
            <w:tcBorders>
              <w:top w:val="single" w:sz="4" w:space="0" w:color="auto"/>
              <w:left w:val="single" w:sz="6" w:space="0" w:color="auto"/>
              <w:bottom w:val="single" w:sz="4" w:space="0" w:color="auto"/>
              <w:right w:val="single" w:sz="6" w:space="0" w:color="auto"/>
            </w:tcBorders>
          </w:tcPr>
          <w:p w:rsidR="00567A59" w:rsidRPr="003A78EC" w:rsidRDefault="00567A59" w:rsidP="00567A59">
            <w:pPr>
              <w:spacing w:line="276" w:lineRule="auto"/>
              <w:jc w:val="both"/>
              <w:rPr>
                <w:rFonts w:ascii="Times New Roman" w:hAnsi="Times New Roman" w:cs="Times New Roman"/>
                <w:sz w:val="28"/>
                <w:szCs w:val="28"/>
              </w:rPr>
            </w:pPr>
          </w:p>
        </w:tc>
        <w:tc>
          <w:tcPr>
            <w:tcW w:w="5736" w:type="dxa"/>
            <w:tcBorders>
              <w:top w:val="single" w:sz="4" w:space="0" w:color="auto"/>
              <w:left w:val="single" w:sz="6" w:space="0" w:color="auto"/>
              <w:bottom w:val="single" w:sz="4" w:space="0" w:color="auto"/>
              <w:right w:val="single" w:sz="4" w:space="0" w:color="auto"/>
            </w:tcBorders>
          </w:tcPr>
          <w:p w:rsidR="00567A59" w:rsidRPr="003A78EC" w:rsidRDefault="00567A59" w:rsidP="00567A59">
            <w:pPr>
              <w:spacing w:line="276" w:lineRule="auto"/>
              <w:rPr>
                <w:rFonts w:ascii="Times New Roman" w:hAnsi="Times New Roman" w:cs="Times New Roman"/>
                <w:b/>
                <w:sz w:val="28"/>
                <w:szCs w:val="28"/>
                <w:lang w:val="uz-Cyrl-UZ"/>
              </w:rPr>
            </w:pPr>
            <w:r w:rsidRPr="003A78EC">
              <w:rPr>
                <w:rFonts w:ascii="Times New Roman" w:hAnsi="Times New Roman" w:cs="Times New Roman"/>
                <w:b/>
                <w:sz w:val="28"/>
                <w:szCs w:val="28"/>
                <w:lang w:val="uz-Cyrl-UZ"/>
              </w:rPr>
              <w:t>Current Control:</w:t>
            </w:r>
          </w:p>
        </w:tc>
        <w:tc>
          <w:tcPr>
            <w:tcW w:w="1134" w:type="dxa"/>
            <w:tcBorders>
              <w:top w:val="single" w:sz="4" w:space="0" w:color="auto"/>
              <w:left w:val="single" w:sz="4" w:space="0" w:color="auto"/>
              <w:bottom w:val="single" w:sz="4" w:space="0" w:color="auto"/>
              <w:right w:val="single" w:sz="4" w:space="0" w:color="auto"/>
            </w:tcBorders>
          </w:tcPr>
          <w:p w:rsidR="00567A59" w:rsidRPr="003A78EC" w:rsidRDefault="00567A59" w:rsidP="00567A59">
            <w:pPr>
              <w:spacing w:line="276" w:lineRule="auto"/>
              <w:jc w:val="center"/>
              <w:rPr>
                <w:rFonts w:ascii="Times New Roman" w:hAnsi="Times New Roman" w:cs="Times New Roman"/>
                <w:b/>
                <w:sz w:val="28"/>
                <w:szCs w:val="28"/>
              </w:rPr>
            </w:pPr>
            <w:r w:rsidRPr="003A78EC">
              <w:rPr>
                <w:rFonts w:ascii="Times New Roman" w:hAnsi="Times New Roman" w:cs="Times New Roman"/>
                <w:b/>
                <w:sz w:val="28"/>
                <w:szCs w:val="28"/>
              </w:rPr>
              <w:t>70 (100)</w:t>
            </w:r>
          </w:p>
        </w:tc>
        <w:tc>
          <w:tcPr>
            <w:tcW w:w="1395" w:type="dxa"/>
            <w:vMerge w:val="restart"/>
            <w:tcBorders>
              <w:top w:val="single" w:sz="4" w:space="0" w:color="auto"/>
              <w:left w:val="single" w:sz="4" w:space="0" w:color="auto"/>
              <w:right w:val="single" w:sz="6" w:space="0" w:color="auto"/>
            </w:tcBorders>
          </w:tcPr>
          <w:p w:rsidR="00567A59" w:rsidRPr="003A78EC" w:rsidRDefault="00567A59" w:rsidP="00567A59">
            <w:pPr>
              <w:spacing w:line="276" w:lineRule="auto"/>
              <w:rPr>
                <w:rFonts w:ascii="Times New Roman" w:hAnsi="Times New Roman" w:cs="Times New Roman"/>
                <w:b/>
                <w:sz w:val="28"/>
                <w:szCs w:val="28"/>
                <w:lang w:val="uz-Cyrl-UZ"/>
              </w:rPr>
            </w:pPr>
            <w:r w:rsidRPr="003A78EC">
              <w:rPr>
                <w:rFonts w:ascii="Times New Roman" w:hAnsi="Times New Roman" w:cs="Times New Roman"/>
                <w:b/>
                <w:sz w:val="28"/>
                <w:szCs w:val="28"/>
                <w:lang w:val="uz-Cyrl-UZ"/>
              </w:rPr>
              <w:t xml:space="preserve">During </w:t>
            </w:r>
            <w:r w:rsidR="003A78EC" w:rsidRPr="003A78EC">
              <w:rPr>
                <w:rFonts w:ascii="Times New Roman" w:hAnsi="Times New Roman" w:cs="Times New Roman"/>
                <w:b/>
                <w:sz w:val="28"/>
                <w:szCs w:val="28"/>
              </w:rPr>
              <w:t xml:space="preserve">the </w:t>
            </w:r>
            <w:r w:rsidRPr="003A78EC">
              <w:rPr>
                <w:rFonts w:ascii="Times New Roman" w:hAnsi="Times New Roman" w:cs="Times New Roman"/>
                <w:b/>
                <w:sz w:val="28"/>
                <w:szCs w:val="28"/>
                <w:lang w:val="uz-Cyrl-UZ"/>
              </w:rPr>
              <w:t>cycle</w:t>
            </w:r>
          </w:p>
        </w:tc>
      </w:tr>
      <w:tr w:rsidR="00567A59" w:rsidRPr="003A78EC" w:rsidTr="002F03D7">
        <w:trPr>
          <w:trHeight w:val="430"/>
          <w:jc w:val="center"/>
        </w:trPr>
        <w:tc>
          <w:tcPr>
            <w:tcW w:w="1562" w:type="dxa"/>
            <w:tcBorders>
              <w:top w:val="single" w:sz="4" w:space="0" w:color="auto"/>
              <w:left w:val="single" w:sz="6" w:space="0" w:color="auto"/>
              <w:bottom w:val="single" w:sz="4" w:space="0" w:color="auto"/>
              <w:right w:val="single" w:sz="6" w:space="0" w:color="auto"/>
            </w:tcBorders>
          </w:tcPr>
          <w:p w:rsidR="00567A59" w:rsidRPr="003A78EC" w:rsidRDefault="00567A59" w:rsidP="00567A59">
            <w:pPr>
              <w:spacing w:line="276" w:lineRule="auto"/>
              <w:jc w:val="both"/>
              <w:rPr>
                <w:rFonts w:ascii="Times New Roman" w:hAnsi="Times New Roman" w:cs="Times New Roman"/>
                <w:sz w:val="28"/>
                <w:szCs w:val="28"/>
              </w:rPr>
            </w:pPr>
          </w:p>
        </w:tc>
        <w:tc>
          <w:tcPr>
            <w:tcW w:w="5736" w:type="dxa"/>
            <w:tcBorders>
              <w:top w:val="single" w:sz="4" w:space="0" w:color="auto"/>
              <w:left w:val="single" w:sz="6" w:space="0" w:color="auto"/>
              <w:bottom w:val="single" w:sz="4" w:space="0" w:color="auto"/>
              <w:right w:val="single" w:sz="4" w:space="0" w:color="auto"/>
            </w:tcBorders>
          </w:tcPr>
          <w:p w:rsidR="00567A59" w:rsidRPr="003A78EC" w:rsidRDefault="00567A59" w:rsidP="00567A59">
            <w:pPr>
              <w:spacing w:line="276" w:lineRule="auto"/>
              <w:jc w:val="both"/>
              <w:rPr>
                <w:rFonts w:ascii="Times New Roman" w:hAnsi="Times New Roman" w:cs="Times New Roman"/>
                <w:b/>
                <w:sz w:val="28"/>
                <w:szCs w:val="28"/>
              </w:rPr>
            </w:pPr>
            <w:r w:rsidRPr="003A78EC">
              <w:rPr>
                <w:rFonts w:ascii="Times New Roman" w:hAnsi="Times New Roman" w:cs="Times New Roman"/>
                <w:sz w:val="28"/>
                <w:szCs w:val="28"/>
                <w:lang w:val="uz-Cyrl-UZ"/>
              </w:rPr>
              <w:t>Activity of the student during the practical training and regular note taking.</w:t>
            </w:r>
          </w:p>
        </w:tc>
        <w:tc>
          <w:tcPr>
            <w:tcW w:w="1134" w:type="dxa"/>
            <w:tcBorders>
              <w:top w:val="single" w:sz="4" w:space="0" w:color="auto"/>
              <w:left w:val="single" w:sz="4" w:space="0" w:color="auto"/>
              <w:bottom w:val="single" w:sz="4" w:space="0" w:color="auto"/>
              <w:right w:val="single" w:sz="4" w:space="0" w:color="auto"/>
            </w:tcBorders>
          </w:tcPr>
          <w:p w:rsidR="00567A59" w:rsidRPr="003A78EC" w:rsidRDefault="00567A59" w:rsidP="00567A59">
            <w:pPr>
              <w:spacing w:line="276" w:lineRule="auto"/>
              <w:jc w:val="center"/>
              <w:rPr>
                <w:rFonts w:ascii="Times New Roman" w:hAnsi="Times New Roman" w:cs="Times New Roman"/>
                <w:b/>
                <w:sz w:val="28"/>
                <w:szCs w:val="28"/>
              </w:rPr>
            </w:pPr>
            <w:r w:rsidRPr="003A78EC">
              <w:rPr>
                <w:rFonts w:ascii="Times New Roman" w:hAnsi="Times New Roman" w:cs="Times New Roman"/>
                <w:sz w:val="28"/>
                <w:szCs w:val="28"/>
              </w:rPr>
              <w:t>5</w:t>
            </w:r>
          </w:p>
        </w:tc>
        <w:tc>
          <w:tcPr>
            <w:tcW w:w="1395" w:type="dxa"/>
            <w:vMerge/>
            <w:tcBorders>
              <w:left w:val="single" w:sz="4" w:space="0" w:color="auto"/>
              <w:right w:val="single" w:sz="6" w:space="0" w:color="auto"/>
            </w:tcBorders>
          </w:tcPr>
          <w:p w:rsidR="00567A59" w:rsidRPr="003A78EC" w:rsidRDefault="00567A59" w:rsidP="00567A59">
            <w:pPr>
              <w:spacing w:line="276" w:lineRule="auto"/>
              <w:jc w:val="both"/>
              <w:rPr>
                <w:rFonts w:ascii="Times New Roman" w:hAnsi="Times New Roman" w:cs="Times New Roman"/>
                <w:b/>
                <w:sz w:val="28"/>
                <w:szCs w:val="28"/>
              </w:rPr>
            </w:pPr>
          </w:p>
        </w:tc>
      </w:tr>
      <w:tr w:rsidR="00567A59" w:rsidRPr="003A78EC" w:rsidTr="002F03D7">
        <w:trPr>
          <w:trHeight w:val="430"/>
          <w:jc w:val="center"/>
        </w:trPr>
        <w:tc>
          <w:tcPr>
            <w:tcW w:w="1562" w:type="dxa"/>
            <w:tcBorders>
              <w:top w:val="single" w:sz="4" w:space="0" w:color="auto"/>
              <w:left w:val="single" w:sz="6" w:space="0" w:color="auto"/>
              <w:bottom w:val="single" w:sz="4" w:space="0" w:color="auto"/>
              <w:right w:val="single" w:sz="6" w:space="0" w:color="auto"/>
            </w:tcBorders>
          </w:tcPr>
          <w:p w:rsidR="00567A59" w:rsidRPr="003A78EC" w:rsidRDefault="00567A59" w:rsidP="00567A59">
            <w:pPr>
              <w:spacing w:line="276" w:lineRule="auto"/>
              <w:jc w:val="both"/>
              <w:rPr>
                <w:rFonts w:ascii="Times New Roman" w:hAnsi="Times New Roman" w:cs="Times New Roman"/>
                <w:sz w:val="28"/>
                <w:szCs w:val="28"/>
              </w:rPr>
            </w:pPr>
          </w:p>
        </w:tc>
        <w:tc>
          <w:tcPr>
            <w:tcW w:w="5736" w:type="dxa"/>
            <w:tcBorders>
              <w:top w:val="single" w:sz="4" w:space="0" w:color="auto"/>
              <w:left w:val="single" w:sz="6" w:space="0" w:color="auto"/>
              <w:bottom w:val="single" w:sz="4" w:space="0" w:color="auto"/>
              <w:right w:val="single" w:sz="4" w:space="0" w:color="auto"/>
            </w:tcBorders>
          </w:tcPr>
          <w:p w:rsidR="00567A59" w:rsidRPr="003A78EC" w:rsidRDefault="00567A59" w:rsidP="00567A59">
            <w:pPr>
              <w:spacing w:line="276" w:lineRule="auto"/>
              <w:jc w:val="both"/>
              <w:rPr>
                <w:rFonts w:ascii="Times New Roman" w:hAnsi="Times New Roman" w:cs="Times New Roman"/>
                <w:b/>
                <w:sz w:val="28"/>
                <w:szCs w:val="28"/>
              </w:rPr>
            </w:pPr>
            <w:r w:rsidRPr="003A78EC">
              <w:rPr>
                <w:rFonts w:ascii="Times New Roman" w:hAnsi="Times New Roman" w:cs="Times New Roman"/>
                <w:sz w:val="28"/>
                <w:szCs w:val="28"/>
                <w:lang w:val="uz-Cyrl-UZ"/>
              </w:rPr>
              <w:t>Timely and high-quality performance of independent work</w:t>
            </w:r>
          </w:p>
        </w:tc>
        <w:tc>
          <w:tcPr>
            <w:tcW w:w="1134" w:type="dxa"/>
            <w:tcBorders>
              <w:top w:val="single" w:sz="4" w:space="0" w:color="auto"/>
              <w:left w:val="single" w:sz="4" w:space="0" w:color="auto"/>
              <w:bottom w:val="single" w:sz="4" w:space="0" w:color="auto"/>
              <w:right w:val="single" w:sz="4" w:space="0" w:color="auto"/>
            </w:tcBorders>
          </w:tcPr>
          <w:p w:rsidR="00567A59" w:rsidRPr="003A78EC" w:rsidRDefault="00567A59" w:rsidP="00567A59">
            <w:pPr>
              <w:spacing w:line="276" w:lineRule="auto"/>
              <w:jc w:val="center"/>
              <w:rPr>
                <w:rFonts w:ascii="Times New Roman" w:hAnsi="Times New Roman" w:cs="Times New Roman"/>
                <w:b/>
                <w:sz w:val="28"/>
                <w:szCs w:val="28"/>
              </w:rPr>
            </w:pPr>
            <w:r w:rsidRPr="003A78EC">
              <w:rPr>
                <w:rFonts w:ascii="Times New Roman" w:hAnsi="Times New Roman" w:cs="Times New Roman"/>
                <w:sz w:val="28"/>
                <w:szCs w:val="28"/>
                <w:lang w:val="uz-Cyrl-UZ"/>
              </w:rPr>
              <w:t>10</w:t>
            </w:r>
          </w:p>
        </w:tc>
        <w:tc>
          <w:tcPr>
            <w:tcW w:w="1395" w:type="dxa"/>
            <w:vMerge/>
            <w:tcBorders>
              <w:left w:val="single" w:sz="4" w:space="0" w:color="auto"/>
              <w:right w:val="single" w:sz="6" w:space="0" w:color="auto"/>
            </w:tcBorders>
          </w:tcPr>
          <w:p w:rsidR="00567A59" w:rsidRPr="003A78EC" w:rsidRDefault="00567A59" w:rsidP="00567A59">
            <w:pPr>
              <w:spacing w:line="276" w:lineRule="auto"/>
              <w:jc w:val="both"/>
              <w:rPr>
                <w:rFonts w:ascii="Times New Roman" w:hAnsi="Times New Roman" w:cs="Times New Roman"/>
                <w:b/>
                <w:sz w:val="28"/>
                <w:szCs w:val="28"/>
              </w:rPr>
            </w:pPr>
          </w:p>
        </w:tc>
      </w:tr>
      <w:tr w:rsidR="00567A59" w:rsidRPr="003A78EC" w:rsidTr="001B025B">
        <w:trPr>
          <w:trHeight w:val="430"/>
          <w:jc w:val="center"/>
        </w:trPr>
        <w:tc>
          <w:tcPr>
            <w:tcW w:w="1562" w:type="dxa"/>
            <w:tcBorders>
              <w:top w:val="single" w:sz="4" w:space="0" w:color="auto"/>
              <w:left w:val="single" w:sz="6" w:space="0" w:color="auto"/>
              <w:bottom w:val="single" w:sz="4" w:space="0" w:color="auto"/>
              <w:right w:val="single" w:sz="6" w:space="0" w:color="auto"/>
            </w:tcBorders>
          </w:tcPr>
          <w:p w:rsidR="00567A59" w:rsidRPr="003A78EC" w:rsidRDefault="00567A59" w:rsidP="00567A59">
            <w:pPr>
              <w:spacing w:line="276" w:lineRule="auto"/>
              <w:jc w:val="both"/>
              <w:rPr>
                <w:rFonts w:ascii="Times New Roman" w:hAnsi="Times New Roman" w:cs="Times New Roman"/>
                <w:sz w:val="28"/>
                <w:szCs w:val="28"/>
              </w:rPr>
            </w:pPr>
          </w:p>
        </w:tc>
        <w:tc>
          <w:tcPr>
            <w:tcW w:w="5736" w:type="dxa"/>
            <w:tcBorders>
              <w:top w:val="single" w:sz="4" w:space="0" w:color="auto"/>
              <w:left w:val="single" w:sz="6" w:space="0" w:color="auto"/>
              <w:bottom w:val="single" w:sz="4" w:space="0" w:color="auto"/>
              <w:right w:val="single" w:sz="4" w:space="0" w:color="auto"/>
            </w:tcBorders>
          </w:tcPr>
          <w:p w:rsidR="00567A59" w:rsidRPr="003A78EC" w:rsidRDefault="00567A59" w:rsidP="00567A59">
            <w:pPr>
              <w:spacing w:line="276" w:lineRule="auto"/>
              <w:jc w:val="both"/>
              <w:rPr>
                <w:rFonts w:ascii="Times New Roman" w:hAnsi="Times New Roman" w:cs="Times New Roman"/>
                <w:b/>
                <w:sz w:val="28"/>
                <w:szCs w:val="28"/>
              </w:rPr>
            </w:pPr>
            <w:r w:rsidRPr="003A78EC">
              <w:rPr>
                <w:rFonts w:ascii="Times New Roman" w:hAnsi="Times New Roman" w:cs="Times New Roman"/>
                <w:sz w:val="28"/>
                <w:szCs w:val="28"/>
                <w:lang w:val="uz-Cyrl-UZ"/>
              </w:rPr>
              <w:t>Activity of a student during a practical lesson, correctness of answers to questions, implementation of practical skills</w:t>
            </w:r>
          </w:p>
        </w:tc>
        <w:tc>
          <w:tcPr>
            <w:tcW w:w="1134" w:type="dxa"/>
            <w:tcBorders>
              <w:top w:val="single" w:sz="4" w:space="0" w:color="auto"/>
              <w:left w:val="single" w:sz="4" w:space="0" w:color="auto"/>
              <w:bottom w:val="single" w:sz="4" w:space="0" w:color="auto"/>
              <w:right w:val="single" w:sz="4" w:space="0" w:color="auto"/>
            </w:tcBorders>
          </w:tcPr>
          <w:p w:rsidR="00567A59" w:rsidRPr="003A78EC" w:rsidRDefault="00567A59" w:rsidP="00567A59">
            <w:pPr>
              <w:spacing w:line="276" w:lineRule="auto"/>
              <w:jc w:val="center"/>
              <w:rPr>
                <w:rFonts w:ascii="Times New Roman" w:hAnsi="Times New Roman" w:cs="Times New Roman"/>
                <w:b/>
                <w:sz w:val="28"/>
                <w:szCs w:val="28"/>
              </w:rPr>
            </w:pPr>
            <w:r w:rsidRPr="003A78EC">
              <w:rPr>
                <w:rFonts w:ascii="Times New Roman" w:hAnsi="Times New Roman" w:cs="Times New Roman"/>
                <w:sz w:val="28"/>
                <w:szCs w:val="28"/>
                <w:lang w:val="uz-Cyrl-UZ"/>
              </w:rPr>
              <w:t>3</w:t>
            </w:r>
            <w:r w:rsidRPr="003A78EC">
              <w:rPr>
                <w:rFonts w:ascii="Times New Roman" w:hAnsi="Times New Roman" w:cs="Times New Roman"/>
                <w:sz w:val="28"/>
                <w:szCs w:val="28"/>
              </w:rPr>
              <w:t>5</w:t>
            </w:r>
          </w:p>
        </w:tc>
        <w:tc>
          <w:tcPr>
            <w:tcW w:w="1395" w:type="dxa"/>
            <w:vMerge/>
            <w:tcBorders>
              <w:left w:val="single" w:sz="4" w:space="0" w:color="auto"/>
              <w:right w:val="single" w:sz="6" w:space="0" w:color="auto"/>
            </w:tcBorders>
          </w:tcPr>
          <w:p w:rsidR="00567A59" w:rsidRPr="003A78EC" w:rsidRDefault="00567A59" w:rsidP="00567A59">
            <w:pPr>
              <w:spacing w:line="276" w:lineRule="auto"/>
              <w:jc w:val="both"/>
              <w:rPr>
                <w:rFonts w:ascii="Times New Roman" w:hAnsi="Times New Roman" w:cs="Times New Roman"/>
                <w:b/>
                <w:sz w:val="28"/>
                <w:szCs w:val="28"/>
              </w:rPr>
            </w:pPr>
          </w:p>
        </w:tc>
      </w:tr>
      <w:tr w:rsidR="00567A59" w:rsidRPr="003A78EC" w:rsidTr="002F03D7">
        <w:trPr>
          <w:trHeight w:val="430"/>
          <w:jc w:val="center"/>
        </w:trPr>
        <w:tc>
          <w:tcPr>
            <w:tcW w:w="1562" w:type="dxa"/>
            <w:tcBorders>
              <w:top w:val="single" w:sz="4" w:space="0" w:color="auto"/>
              <w:left w:val="single" w:sz="6" w:space="0" w:color="auto"/>
              <w:bottom w:val="single" w:sz="4" w:space="0" w:color="auto"/>
              <w:right w:val="single" w:sz="6" w:space="0" w:color="auto"/>
            </w:tcBorders>
          </w:tcPr>
          <w:p w:rsidR="00567A59" w:rsidRPr="003A78EC" w:rsidRDefault="00567A59" w:rsidP="00567A59">
            <w:pPr>
              <w:spacing w:line="276" w:lineRule="auto"/>
              <w:jc w:val="both"/>
              <w:rPr>
                <w:rFonts w:ascii="Times New Roman" w:hAnsi="Times New Roman" w:cs="Times New Roman"/>
                <w:sz w:val="28"/>
                <w:szCs w:val="28"/>
              </w:rPr>
            </w:pPr>
          </w:p>
        </w:tc>
        <w:tc>
          <w:tcPr>
            <w:tcW w:w="5736" w:type="dxa"/>
            <w:tcBorders>
              <w:top w:val="single" w:sz="4" w:space="0" w:color="auto"/>
              <w:left w:val="single" w:sz="6" w:space="0" w:color="auto"/>
              <w:bottom w:val="single" w:sz="4" w:space="0" w:color="auto"/>
              <w:right w:val="single" w:sz="4" w:space="0" w:color="auto"/>
            </w:tcBorders>
          </w:tcPr>
          <w:p w:rsidR="00567A59" w:rsidRPr="003A78EC" w:rsidRDefault="00567A59" w:rsidP="00DC43B0">
            <w:pPr>
              <w:jc w:val="both"/>
              <w:rPr>
                <w:rFonts w:ascii="Times New Roman" w:hAnsi="Times New Roman" w:cs="Times New Roman"/>
                <w:sz w:val="28"/>
                <w:szCs w:val="28"/>
              </w:rPr>
            </w:pPr>
            <w:r w:rsidRPr="003A78EC">
              <w:rPr>
                <w:rFonts w:ascii="Times New Roman" w:hAnsi="Times New Roman" w:cs="Times New Roman"/>
                <w:sz w:val="28"/>
                <w:szCs w:val="28"/>
              </w:rPr>
              <w:t xml:space="preserve">Assessing </w:t>
            </w:r>
            <w:r w:rsidRPr="003A78EC">
              <w:rPr>
                <w:rFonts w:ascii="Times New Roman" w:hAnsi="Times New Roman" w:cs="Times New Roman"/>
                <w:sz w:val="28"/>
                <w:szCs w:val="28"/>
                <w:lang w:val="uz-Cyrl-UZ"/>
              </w:rPr>
              <w:t xml:space="preserve">of </w:t>
            </w:r>
            <w:r w:rsidRPr="003A78EC">
              <w:rPr>
                <w:rFonts w:ascii="Times New Roman" w:hAnsi="Times New Roman" w:cs="Times New Roman"/>
                <w:sz w:val="28"/>
                <w:szCs w:val="28"/>
              </w:rPr>
              <w:t xml:space="preserve">the </w:t>
            </w:r>
            <w:r w:rsidRPr="003A78EC">
              <w:rPr>
                <w:rFonts w:ascii="Times New Roman" w:hAnsi="Times New Roman" w:cs="Times New Roman"/>
                <w:sz w:val="28"/>
                <w:szCs w:val="28"/>
                <w:lang w:val="uz-Cyrl-UZ"/>
              </w:rPr>
              <w:t>practical skills</w:t>
            </w:r>
          </w:p>
        </w:tc>
        <w:tc>
          <w:tcPr>
            <w:tcW w:w="1134" w:type="dxa"/>
            <w:tcBorders>
              <w:top w:val="single" w:sz="4" w:space="0" w:color="auto"/>
              <w:left w:val="single" w:sz="4" w:space="0" w:color="auto"/>
              <w:bottom w:val="single" w:sz="4" w:space="0" w:color="auto"/>
              <w:right w:val="single" w:sz="4" w:space="0" w:color="auto"/>
            </w:tcBorders>
          </w:tcPr>
          <w:p w:rsidR="00567A59" w:rsidRPr="003A78EC" w:rsidRDefault="00567A59" w:rsidP="00DC43B0">
            <w:pPr>
              <w:jc w:val="center"/>
              <w:rPr>
                <w:rFonts w:ascii="Times New Roman" w:hAnsi="Times New Roman" w:cs="Times New Roman"/>
                <w:sz w:val="28"/>
                <w:szCs w:val="28"/>
              </w:rPr>
            </w:pPr>
            <w:r w:rsidRPr="003A78EC">
              <w:rPr>
                <w:rFonts w:ascii="Times New Roman" w:hAnsi="Times New Roman" w:cs="Times New Roman"/>
                <w:sz w:val="28"/>
                <w:szCs w:val="28"/>
              </w:rPr>
              <w:t>50</w:t>
            </w:r>
          </w:p>
        </w:tc>
        <w:tc>
          <w:tcPr>
            <w:tcW w:w="1395" w:type="dxa"/>
            <w:vMerge/>
            <w:tcBorders>
              <w:left w:val="single" w:sz="4" w:space="0" w:color="auto"/>
              <w:bottom w:val="single" w:sz="4" w:space="0" w:color="auto"/>
              <w:right w:val="single" w:sz="6" w:space="0" w:color="auto"/>
            </w:tcBorders>
          </w:tcPr>
          <w:p w:rsidR="00567A59" w:rsidRPr="003A78EC" w:rsidRDefault="00567A59" w:rsidP="00567A59">
            <w:pPr>
              <w:spacing w:line="276" w:lineRule="auto"/>
              <w:jc w:val="both"/>
              <w:rPr>
                <w:rFonts w:ascii="Times New Roman" w:hAnsi="Times New Roman" w:cs="Times New Roman"/>
                <w:b/>
                <w:sz w:val="28"/>
                <w:szCs w:val="28"/>
              </w:rPr>
            </w:pPr>
          </w:p>
        </w:tc>
      </w:tr>
      <w:tr w:rsidR="003A78EC" w:rsidRPr="003A78EC" w:rsidTr="00385337">
        <w:trPr>
          <w:trHeight w:val="430"/>
          <w:jc w:val="center"/>
        </w:trPr>
        <w:tc>
          <w:tcPr>
            <w:tcW w:w="1562" w:type="dxa"/>
            <w:tcBorders>
              <w:top w:val="single" w:sz="4" w:space="0" w:color="auto"/>
              <w:left w:val="single" w:sz="6" w:space="0" w:color="auto"/>
              <w:bottom w:val="single" w:sz="4" w:space="0" w:color="auto"/>
              <w:right w:val="single" w:sz="6" w:space="0" w:color="auto"/>
            </w:tcBorders>
          </w:tcPr>
          <w:p w:rsidR="003A78EC" w:rsidRPr="003A78EC" w:rsidRDefault="003A78EC" w:rsidP="00567A59">
            <w:pPr>
              <w:spacing w:line="276" w:lineRule="auto"/>
              <w:jc w:val="both"/>
              <w:rPr>
                <w:rFonts w:ascii="Times New Roman" w:hAnsi="Times New Roman" w:cs="Times New Roman"/>
                <w:sz w:val="28"/>
                <w:szCs w:val="28"/>
              </w:rPr>
            </w:pPr>
          </w:p>
        </w:tc>
        <w:tc>
          <w:tcPr>
            <w:tcW w:w="5736" w:type="dxa"/>
            <w:tcBorders>
              <w:top w:val="single" w:sz="4" w:space="0" w:color="auto"/>
              <w:left w:val="single" w:sz="6" w:space="0" w:color="auto"/>
              <w:bottom w:val="single" w:sz="4" w:space="0" w:color="auto"/>
              <w:right w:val="single" w:sz="4" w:space="0" w:color="auto"/>
            </w:tcBorders>
          </w:tcPr>
          <w:p w:rsidR="003A78EC" w:rsidRPr="003A78EC" w:rsidRDefault="003A78EC" w:rsidP="00567A59">
            <w:pPr>
              <w:spacing w:line="276" w:lineRule="auto"/>
              <w:rPr>
                <w:rFonts w:ascii="Times New Roman" w:hAnsi="Times New Roman" w:cs="Times New Roman"/>
                <w:b/>
                <w:sz w:val="28"/>
                <w:szCs w:val="28"/>
              </w:rPr>
            </w:pPr>
            <w:r w:rsidRPr="003A78EC">
              <w:rPr>
                <w:rFonts w:ascii="Times New Roman" w:hAnsi="Times New Roman" w:cs="Times New Roman"/>
                <w:b/>
                <w:sz w:val="28"/>
                <w:szCs w:val="28"/>
              </w:rPr>
              <w:t>Final</w:t>
            </w:r>
            <w:r w:rsidRPr="003A78EC">
              <w:rPr>
                <w:rFonts w:ascii="Times New Roman" w:hAnsi="Times New Roman" w:cs="Times New Roman"/>
                <w:b/>
                <w:sz w:val="28"/>
                <w:szCs w:val="28"/>
                <w:lang w:val="uz-Cyrl-UZ"/>
              </w:rPr>
              <w:t xml:space="preserve"> control</w:t>
            </w:r>
          </w:p>
        </w:tc>
        <w:tc>
          <w:tcPr>
            <w:tcW w:w="1134" w:type="dxa"/>
            <w:tcBorders>
              <w:top w:val="single" w:sz="4" w:space="0" w:color="auto"/>
              <w:left w:val="single" w:sz="4" w:space="0" w:color="auto"/>
              <w:bottom w:val="single" w:sz="4" w:space="0" w:color="auto"/>
              <w:right w:val="single" w:sz="4" w:space="0" w:color="auto"/>
            </w:tcBorders>
          </w:tcPr>
          <w:p w:rsidR="003A78EC" w:rsidRPr="003A78EC" w:rsidRDefault="003A78EC" w:rsidP="00567A59">
            <w:pPr>
              <w:spacing w:line="276" w:lineRule="auto"/>
              <w:jc w:val="center"/>
              <w:rPr>
                <w:rFonts w:ascii="Times New Roman" w:hAnsi="Times New Roman" w:cs="Times New Roman"/>
                <w:b/>
                <w:sz w:val="28"/>
                <w:szCs w:val="28"/>
                <w:lang w:val="uz-Cyrl-UZ"/>
              </w:rPr>
            </w:pPr>
            <w:r w:rsidRPr="003A78EC">
              <w:rPr>
                <w:rFonts w:ascii="Times New Roman" w:hAnsi="Times New Roman" w:cs="Times New Roman"/>
                <w:b/>
                <w:sz w:val="28"/>
                <w:szCs w:val="28"/>
              </w:rPr>
              <w:t>3</w:t>
            </w:r>
            <w:r w:rsidRPr="003A78EC">
              <w:rPr>
                <w:rFonts w:ascii="Times New Roman" w:hAnsi="Times New Roman" w:cs="Times New Roman"/>
                <w:b/>
                <w:sz w:val="28"/>
                <w:szCs w:val="28"/>
                <w:lang w:val="uz-Cyrl-UZ"/>
              </w:rPr>
              <w:t>0</w:t>
            </w:r>
          </w:p>
          <w:p w:rsidR="003A78EC" w:rsidRPr="003A78EC" w:rsidRDefault="003A78EC" w:rsidP="00567A59">
            <w:pPr>
              <w:spacing w:line="276" w:lineRule="auto"/>
              <w:jc w:val="center"/>
              <w:rPr>
                <w:rFonts w:ascii="Times New Roman" w:hAnsi="Times New Roman" w:cs="Times New Roman"/>
                <w:sz w:val="28"/>
                <w:szCs w:val="28"/>
                <w:lang w:val="uz-Cyrl-UZ"/>
              </w:rPr>
            </w:pPr>
          </w:p>
        </w:tc>
        <w:tc>
          <w:tcPr>
            <w:tcW w:w="1395" w:type="dxa"/>
            <w:vMerge w:val="restart"/>
            <w:tcBorders>
              <w:top w:val="single" w:sz="4" w:space="0" w:color="auto"/>
              <w:left w:val="single" w:sz="4" w:space="0" w:color="auto"/>
              <w:right w:val="single" w:sz="6" w:space="0" w:color="auto"/>
            </w:tcBorders>
          </w:tcPr>
          <w:p w:rsidR="003A78EC" w:rsidRPr="003A78EC" w:rsidRDefault="003A78EC" w:rsidP="00567A59">
            <w:pPr>
              <w:spacing w:line="276" w:lineRule="auto"/>
              <w:rPr>
                <w:rFonts w:ascii="Times New Roman" w:hAnsi="Times New Roman" w:cs="Times New Roman"/>
                <w:b/>
                <w:sz w:val="28"/>
                <w:szCs w:val="28"/>
                <w:lang w:val="uz-Cyrl-UZ"/>
              </w:rPr>
            </w:pPr>
            <w:r w:rsidRPr="003A78EC">
              <w:rPr>
                <w:rFonts w:ascii="Times New Roman" w:hAnsi="Times New Roman" w:cs="Times New Roman"/>
                <w:b/>
                <w:sz w:val="28"/>
                <w:szCs w:val="28"/>
              </w:rPr>
              <w:t>O</w:t>
            </w:r>
            <w:r w:rsidRPr="003A78EC">
              <w:rPr>
                <w:rFonts w:ascii="Times New Roman" w:hAnsi="Times New Roman" w:cs="Times New Roman"/>
                <w:b/>
                <w:sz w:val="28"/>
                <w:szCs w:val="28"/>
                <w:lang w:val="uz-Cyrl-UZ"/>
              </w:rPr>
              <w:t>n the last day of cycle</w:t>
            </w:r>
          </w:p>
        </w:tc>
      </w:tr>
      <w:tr w:rsidR="003A78EC" w:rsidRPr="003A78EC" w:rsidTr="00B10530">
        <w:trPr>
          <w:trHeight w:val="870"/>
          <w:jc w:val="center"/>
        </w:trPr>
        <w:tc>
          <w:tcPr>
            <w:tcW w:w="1562" w:type="dxa"/>
            <w:tcBorders>
              <w:top w:val="single" w:sz="4" w:space="0" w:color="auto"/>
              <w:left w:val="single" w:sz="6" w:space="0" w:color="auto"/>
              <w:right w:val="single" w:sz="6" w:space="0" w:color="auto"/>
            </w:tcBorders>
          </w:tcPr>
          <w:p w:rsidR="003A78EC" w:rsidRPr="003A78EC" w:rsidRDefault="003A78EC" w:rsidP="00567A59">
            <w:pPr>
              <w:spacing w:line="276" w:lineRule="auto"/>
              <w:jc w:val="both"/>
              <w:rPr>
                <w:rFonts w:ascii="Times New Roman" w:hAnsi="Times New Roman" w:cs="Times New Roman"/>
                <w:sz w:val="28"/>
                <w:szCs w:val="28"/>
              </w:rPr>
            </w:pPr>
          </w:p>
        </w:tc>
        <w:tc>
          <w:tcPr>
            <w:tcW w:w="5736" w:type="dxa"/>
            <w:tcBorders>
              <w:top w:val="single" w:sz="4" w:space="0" w:color="auto"/>
              <w:left w:val="single" w:sz="6" w:space="0" w:color="auto"/>
              <w:right w:val="single" w:sz="4" w:space="0" w:color="auto"/>
            </w:tcBorders>
          </w:tcPr>
          <w:p w:rsidR="003A78EC" w:rsidRPr="003A78EC" w:rsidRDefault="003A78EC" w:rsidP="00567A59">
            <w:pPr>
              <w:spacing w:line="276" w:lineRule="auto"/>
              <w:rPr>
                <w:rFonts w:ascii="Times New Roman" w:hAnsi="Times New Roman" w:cs="Times New Roman"/>
                <w:b/>
                <w:sz w:val="28"/>
                <w:szCs w:val="28"/>
                <w:lang w:val="uz-Cyrl-UZ"/>
              </w:rPr>
            </w:pPr>
            <w:r w:rsidRPr="003A78EC">
              <w:rPr>
                <w:rFonts w:ascii="Times New Roman" w:hAnsi="Times New Roman" w:cs="Times New Roman"/>
                <w:sz w:val="28"/>
                <w:szCs w:val="28"/>
                <w:lang w:val="uz-Cyrl-UZ"/>
              </w:rPr>
              <w:t>POINTS (+ test)</w:t>
            </w:r>
          </w:p>
        </w:tc>
        <w:tc>
          <w:tcPr>
            <w:tcW w:w="1134" w:type="dxa"/>
            <w:tcBorders>
              <w:top w:val="single" w:sz="4" w:space="0" w:color="auto"/>
              <w:left w:val="single" w:sz="4" w:space="0" w:color="auto"/>
              <w:right w:val="single" w:sz="4" w:space="0" w:color="auto"/>
            </w:tcBorders>
          </w:tcPr>
          <w:p w:rsidR="003A78EC" w:rsidRPr="003A78EC" w:rsidRDefault="003A78EC" w:rsidP="00567A59">
            <w:pPr>
              <w:spacing w:line="276" w:lineRule="auto"/>
              <w:jc w:val="center"/>
              <w:rPr>
                <w:rFonts w:ascii="Times New Roman" w:hAnsi="Times New Roman" w:cs="Times New Roman"/>
                <w:sz w:val="28"/>
                <w:szCs w:val="28"/>
              </w:rPr>
            </w:pPr>
          </w:p>
          <w:p w:rsidR="003A78EC" w:rsidRPr="003A78EC" w:rsidRDefault="003A78EC" w:rsidP="00567A59">
            <w:pPr>
              <w:spacing w:line="276" w:lineRule="auto"/>
              <w:jc w:val="center"/>
              <w:rPr>
                <w:rFonts w:ascii="Times New Roman" w:hAnsi="Times New Roman" w:cs="Times New Roman"/>
                <w:b/>
                <w:sz w:val="28"/>
                <w:szCs w:val="28"/>
                <w:lang w:val="uz-Cyrl-UZ"/>
              </w:rPr>
            </w:pPr>
            <w:r w:rsidRPr="003A78EC">
              <w:rPr>
                <w:rFonts w:ascii="Times New Roman" w:hAnsi="Times New Roman" w:cs="Times New Roman"/>
                <w:sz w:val="28"/>
                <w:szCs w:val="28"/>
                <w:lang w:val="uz-Cyrl-UZ"/>
              </w:rPr>
              <w:t>30</w:t>
            </w:r>
          </w:p>
        </w:tc>
        <w:tc>
          <w:tcPr>
            <w:tcW w:w="1395" w:type="dxa"/>
            <w:vMerge/>
            <w:tcBorders>
              <w:left w:val="single" w:sz="4" w:space="0" w:color="auto"/>
              <w:right w:val="single" w:sz="6" w:space="0" w:color="auto"/>
            </w:tcBorders>
          </w:tcPr>
          <w:p w:rsidR="003A78EC" w:rsidRPr="003A78EC" w:rsidRDefault="003A78EC" w:rsidP="00567A59">
            <w:pPr>
              <w:spacing w:line="276" w:lineRule="auto"/>
              <w:rPr>
                <w:rFonts w:ascii="Times New Roman" w:hAnsi="Times New Roman" w:cs="Times New Roman"/>
                <w:b/>
                <w:sz w:val="28"/>
                <w:szCs w:val="28"/>
                <w:lang w:val="uz-Cyrl-UZ"/>
              </w:rPr>
            </w:pPr>
          </w:p>
        </w:tc>
      </w:tr>
      <w:tr w:rsidR="002F03D7" w:rsidRPr="003A78EC" w:rsidTr="002F03D7">
        <w:trPr>
          <w:trHeight w:val="430"/>
          <w:jc w:val="center"/>
        </w:trPr>
        <w:tc>
          <w:tcPr>
            <w:tcW w:w="1562" w:type="dxa"/>
            <w:tcBorders>
              <w:top w:val="single" w:sz="4" w:space="0" w:color="auto"/>
              <w:left w:val="single" w:sz="6" w:space="0" w:color="auto"/>
              <w:bottom w:val="single" w:sz="4" w:space="0" w:color="auto"/>
              <w:right w:val="single" w:sz="6" w:space="0" w:color="auto"/>
            </w:tcBorders>
          </w:tcPr>
          <w:p w:rsidR="002F03D7" w:rsidRPr="003A78EC" w:rsidRDefault="002F03D7" w:rsidP="00567A59">
            <w:pPr>
              <w:spacing w:line="276" w:lineRule="auto"/>
              <w:jc w:val="both"/>
              <w:rPr>
                <w:rFonts w:ascii="Times New Roman" w:hAnsi="Times New Roman" w:cs="Times New Roman"/>
                <w:sz w:val="28"/>
                <w:szCs w:val="28"/>
              </w:rPr>
            </w:pPr>
          </w:p>
        </w:tc>
        <w:tc>
          <w:tcPr>
            <w:tcW w:w="5736" w:type="dxa"/>
            <w:tcBorders>
              <w:top w:val="single" w:sz="4" w:space="0" w:color="auto"/>
              <w:left w:val="single" w:sz="6" w:space="0" w:color="auto"/>
              <w:bottom w:val="single" w:sz="4" w:space="0" w:color="auto"/>
              <w:right w:val="single" w:sz="4" w:space="0" w:color="auto"/>
            </w:tcBorders>
          </w:tcPr>
          <w:p w:rsidR="002F03D7" w:rsidRPr="003A78EC" w:rsidRDefault="00FC4C51" w:rsidP="00567A59">
            <w:pPr>
              <w:spacing w:line="276" w:lineRule="auto"/>
              <w:rPr>
                <w:rFonts w:ascii="Times New Roman" w:hAnsi="Times New Roman" w:cs="Times New Roman"/>
                <w:b/>
                <w:sz w:val="28"/>
                <w:szCs w:val="28"/>
                <w:lang w:val="uz-Cyrl-UZ"/>
              </w:rPr>
            </w:pPr>
            <w:r w:rsidRPr="003A78EC">
              <w:rPr>
                <w:rFonts w:ascii="Times New Roman" w:hAnsi="Times New Roman" w:cs="Times New Roman"/>
                <w:b/>
                <w:sz w:val="28"/>
                <w:szCs w:val="28"/>
                <w:lang w:val="uz-Cyrl-UZ"/>
              </w:rPr>
              <w:t>Total</w:t>
            </w:r>
          </w:p>
        </w:tc>
        <w:tc>
          <w:tcPr>
            <w:tcW w:w="1134" w:type="dxa"/>
            <w:tcBorders>
              <w:top w:val="single" w:sz="4" w:space="0" w:color="auto"/>
              <w:left w:val="single" w:sz="4" w:space="0" w:color="auto"/>
              <w:bottom w:val="single" w:sz="4" w:space="0" w:color="auto"/>
              <w:right w:val="single" w:sz="4" w:space="0" w:color="auto"/>
            </w:tcBorders>
          </w:tcPr>
          <w:p w:rsidR="002F03D7" w:rsidRPr="003A78EC" w:rsidRDefault="002F03D7" w:rsidP="00567A59">
            <w:pPr>
              <w:spacing w:line="276" w:lineRule="auto"/>
              <w:jc w:val="center"/>
              <w:rPr>
                <w:rFonts w:ascii="Times New Roman" w:hAnsi="Times New Roman" w:cs="Times New Roman"/>
                <w:b/>
                <w:sz w:val="28"/>
                <w:szCs w:val="28"/>
                <w:lang w:val="uz-Cyrl-UZ"/>
              </w:rPr>
            </w:pPr>
            <w:r w:rsidRPr="003A78EC">
              <w:rPr>
                <w:rFonts w:ascii="Times New Roman" w:hAnsi="Times New Roman" w:cs="Times New Roman"/>
                <w:b/>
                <w:sz w:val="28"/>
                <w:szCs w:val="28"/>
                <w:lang w:val="uz-Cyrl-UZ"/>
              </w:rPr>
              <w:t>100</w:t>
            </w:r>
          </w:p>
        </w:tc>
        <w:tc>
          <w:tcPr>
            <w:tcW w:w="1395" w:type="dxa"/>
            <w:tcBorders>
              <w:top w:val="single" w:sz="4" w:space="0" w:color="auto"/>
              <w:left w:val="single" w:sz="4" w:space="0" w:color="auto"/>
              <w:bottom w:val="single" w:sz="4" w:space="0" w:color="auto"/>
              <w:right w:val="single" w:sz="6" w:space="0" w:color="auto"/>
            </w:tcBorders>
          </w:tcPr>
          <w:p w:rsidR="002F03D7" w:rsidRPr="003A78EC" w:rsidRDefault="002F03D7" w:rsidP="00567A59">
            <w:pPr>
              <w:spacing w:line="276" w:lineRule="auto"/>
              <w:rPr>
                <w:rFonts w:ascii="Times New Roman" w:hAnsi="Times New Roman" w:cs="Times New Roman"/>
                <w:b/>
                <w:sz w:val="28"/>
                <w:szCs w:val="28"/>
                <w:lang w:val="uz-Cyrl-UZ"/>
              </w:rPr>
            </w:pPr>
          </w:p>
        </w:tc>
      </w:tr>
    </w:tbl>
    <w:p w:rsidR="00522668" w:rsidRDefault="00522668" w:rsidP="00522668">
      <w:pPr>
        <w:pStyle w:val="a7"/>
        <w:tabs>
          <w:tab w:val="left" w:pos="284"/>
        </w:tabs>
        <w:jc w:val="left"/>
        <w:rPr>
          <w:rStyle w:val="s1"/>
          <w:rFonts w:ascii="Times New Roman" w:hAnsi="Times New Roman"/>
          <w:bCs/>
          <w:color w:val="000000"/>
          <w:szCs w:val="28"/>
          <w:lang w:val="en-US"/>
        </w:rPr>
      </w:pPr>
    </w:p>
    <w:p w:rsidR="00522668" w:rsidRDefault="00522668" w:rsidP="00522668">
      <w:pPr>
        <w:pStyle w:val="a7"/>
        <w:tabs>
          <w:tab w:val="left" w:pos="284"/>
        </w:tabs>
        <w:jc w:val="left"/>
        <w:rPr>
          <w:rStyle w:val="s1"/>
          <w:rFonts w:ascii="Times New Roman" w:hAnsi="Times New Roman"/>
          <w:bCs/>
          <w:color w:val="000000"/>
          <w:szCs w:val="28"/>
          <w:lang w:val="en-US"/>
        </w:rPr>
      </w:pPr>
    </w:p>
    <w:p w:rsidR="00522668" w:rsidRDefault="00522668" w:rsidP="00522668">
      <w:pPr>
        <w:pStyle w:val="a7"/>
        <w:tabs>
          <w:tab w:val="left" w:pos="284"/>
        </w:tabs>
        <w:jc w:val="left"/>
        <w:rPr>
          <w:rStyle w:val="s1"/>
          <w:rFonts w:ascii="Times New Roman" w:hAnsi="Times New Roman"/>
          <w:bCs/>
          <w:color w:val="000000"/>
          <w:szCs w:val="28"/>
          <w:lang w:val="en-US"/>
        </w:rPr>
      </w:pPr>
    </w:p>
    <w:p w:rsidR="00522668" w:rsidRDefault="00522668" w:rsidP="00522668">
      <w:pPr>
        <w:pStyle w:val="a7"/>
        <w:tabs>
          <w:tab w:val="left" w:pos="284"/>
        </w:tabs>
        <w:jc w:val="left"/>
        <w:rPr>
          <w:rStyle w:val="s1"/>
          <w:rFonts w:ascii="Times New Roman" w:hAnsi="Times New Roman"/>
          <w:bCs/>
          <w:color w:val="000000"/>
          <w:szCs w:val="28"/>
          <w:lang w:val="en-US"/>
        </w:rPr>
      </w:pPr>
    </w:p>
    <w:p w:rsidR="00522668" w:rsidRDefault="00522668" w:rsidP="00522668">
      <w:pPr>
        <w:pStyle w:val="a7"/>
        <w:tabs>
          <w:tab w:val="left" w:pos="284"/>
        </w:tabs>
        <w:jc w:val="left"/>
        <w:rPr>
          <w:rStyle w:val="s1"/>
          <w:rFonts w:ascii="Times New Roman" w:hAnsi="Times New Roman"/>
          <w:bCs/>
          <w:color w:val="000000"/>
          <w:szCs w:val="28"/>
          <w:lang w:val="en-US"/>
        </w:rPr>
      </w:pPr>
    </w:p>
    <w:p w:rsidR="00522668" w:rsidRDefault="00522668" w:rsidP="00522668">
      <w:pPr>
        <w:pStyle w:val="a7"/>
        <w:tabs>
          <w:tab w:val="left" w:pos="284"/>
        </w:tabs>
        <w:jc w:val="left"/>
        <w:rPr>
          <w:rStyle w:val="s1"/>
          <w:rFonts w:ascii="Times New Roman" w:hAnsi="Times New Roman"/>
          <w:bCs/>
          <w:color w:val="000000"/>
          <w:szCs w:val="28"/>
          <w:lang w:val="en-US"/>
        </w:rPr>
      </w:pPr>
    </w:p>
    <w:p w:rsidR="00522668" w:rsidRDefault="00522668" w:rsidP="00522668">
      <w:pPr>
        <w:pStyle w:val="a7"/>
        <w:tabs>
          <w:tab w:val="left" w:pos="284"/>
        </w:tabs>
        <w:jc w:val="left"/>
        <w:rPr>
          <w:rStyle w:val="s1"/>
          <w:rFonts w:ascii="Times New Roman" w:hAnsi="Times New Roman"/>
          <w:bCs/>
          <w:color w:val="000000"/>
          <w:szCs w:val="28"/>
          <w:lang w:val="en-US"/>
        </w:rPr>
      </w:pPr>
    </w:p>
    <w:p w:rsidR="00522668" w:rsidRDefault="00522668" w:rsidP="00522668">
      <w:pPr>
        <w:pStyle w:val="a7"/>
        <w:tabs>
          <w:tab w:val="left" w:pos="284"/>
        </w:tabs>
        <w:jc w:val="left"/>
        <w:rPr>
          <w:rStyle w:val="s1"/>
          <w:rFonts w:ascii="Times New Roman" w:hAnsi="Times New Roman"/>
          <w:bCs/>
          <w:color w:val="000000"/>
          <w:szCs w:val="28"/>
          <w:lang w:val="en-US"/>
        </w:rPr>
      </w:pPr>
    </w:p>
    <w:p w:rsidR="00522668" w:rsidRDefault="00522668" w:rsidP="00522668">
      <w:pPr>
        <w:pStyle w:val="a7"/>
        <w:tabs>
          <w:tab w:val="left" w:pos="284"/>
        </w:tabs>
        <w:jc w:val="left"/>
        <w:rPr>
          <w:rStyle w:val="s1"/>
          <w:rFonts w:ascii="Times New Roman" w:hAnsi="Times New Roman"/>
          <w:bCs/>
          <w:color w:val="000000"/>
          <w:szCs w:val="28"/>
          <w:lang w:val="en-US"/>
        </w:rPr>
      </w:pPr>
    </w:p>
    <w:p w:rsidR="00522668" w:rsidRDefault="00522668" w:rsidP="00522668">
      <w:pPr>
        <w:pStyle w:val="a7"/>
        <w:tabs>
          <w:tab w:val="left" w:pos="284"/>
        </w:tabs>
        <w:jc w:val="left"/>
        <w:rPr>
          <w:rStyle w:val="s1"/>
          <w:rFonts w:ascii="Times New Roman" w:hAnsi="Times New Roman"/>
          <w:bCs/>
          <w:color w:val="000000"/>
          <w:szCs w:val="28"/>
          <w:lang w:val="en-US"/>
        </w:rPr>
      </w:pPr>
    </w:p>
    <w:p w:rsidR="00522668" w:rsidRDefault="00522668" w:rsidP="00522668">
      <w:pPr>
        <w:pStyle w:val="a7"/>
        <w:tabs>
          <w:tab w:val="left" w:pos="284"/>
        </w:tabs>
        <w:jc w:val="left"/>
        <w:rPr>
          <w:rStyle w:val="s1"/>
          <w:rFonts w:ascii="Times New Roman" w:hAnsi="Times New Roman"/>
          <w:bCs/>
          <w:color w:val="000000"/>
          <w:szCs w:val="28"/>
          <w:lang w:val="en-US"/>
        </w:rPr>
      </w:pPr>
    </w:p>
    <w:p w:rsidR="00522668" w:rsidRDefault="00522668" w:rsidP="00522668">
      <w:pPr>
        <w:pStyle w:val="a7"/>
        <w:tabs>
          <w:tab w:val="left" w:pos="284"/>
        </w:tabs>
        <w:jc w:val="left"/>
        <w:rPr>
          <w:rStyle w:val="s1"/>
          <w:rFonts w:ascii="Times New Roman" w:hAnsi="Times New Roman"/>
          <w:bCs/>
          <w:color w:val="000000"/>
          <w:szCs w:val="28"/>
          <w:lang w:val="en-US"/>
        </w:rPr>
      </w:pPr>
    </w:p>
    <w:p w:rsidR="00522668" w:rsidRDefault="00522668" w:rsidP="00522668">
      <w:pPr>
        <w:pStyle w:val="a7"/>
        <w:tabs>
          <w:tab w:val="left" w:pos="284"/>
        </w:tabs>
        <w:jc w:val="left"/>
        <w:rPr>
          <w:rStyle w:val="s1"/>
          <w:rFonts w:ascii="Times New Roman" w:hAnsi="Times New Roman"/>
          <w:bCs/>
          <w:color w:val="000000"/>
          <w:szCs w:val="28"/>
          <w:lang w:val="en-US"/>
        </w:rPr>
      </w:pPr>
    </w:p>
    <w:p w:rsidR="00522668" w:rsidRDefault="00522668" w:rsidP="00522668">
      <w:pPr>
        <w:pStyle w:val="a7"/>
        <w:tabs>
          <w:tab w:val="left" w:pos="284"/>
        </w:tabs>
        <w:jc w:val="left"/>
        <w:rPr>
          <w:rStyle w:val="s1"/>
          <w:rFonts w:ascii="Times New Roman" w:hAnsi="Times New Roman"/>
          <w:bCs/>
          <w:color w:val="000000"/>
          <w:szCs w:val="28"/>
          <w:lang w:val="en-US"/>
        </w:rPr>
      </w:pPr>
    </w:p>
    <w:p w:rsidR="00522668" w:rsidRDefault="00522668" w:rsidP="00522668">
      <w:pPr>
        <w:pStyle w:val="a7"/>
        <w:tabs>
          <w:tab w:val="left" w:pos="284"/>
        </w:tabs>
        <w:jc w:val="left"/>
        <w:rPr>
          <w:rStyle w:val="s1"/>
          <w:rFonts w:ascii="Times New Roman" w:hAnsi="Times New Roman"/>
          <w:bCs/>
          <w:color w:val="000000"/>
          <w:szCs w:val="28"/>
          <w:lang w:val="en-US"/>
        </w:rPr>
      </w:pPr>
    </w:p>
    <w:p w:rsidR="00522668" w:rsidRDefault="00522668" w:rsidP="00522668">
      <w:pPr>
        <w:pStyle w:val="a7"/>
        <w:tabs>
          <w:tab w:val="left" w:pos="284"/>
        </w:tabs>
        <w:jc w:val="left"/>
        <w:rPr>
          <w:rStyle w:val="s1"/>
          <w:rFonts w:ascii="Times New Roman" w:hAnsi="Times New Roman"/>
          <w:bCs/>
          <w:color w:val="000000"/>
          <w:szCs w:val="28"/>
          <w:lang w:val="en-US"/>
        </w:rPr>
      </w:pPr>
    </w:p>
    <w:p w:rsidR="00522668" w:rsidRDefault="00522668" w:rsidP="00522668">
      <w:pPr>
        <w:pStyle w:val="a7"/>
        <w:tabs>
          <w:tab w:val="left" w:pos="284"/>
        </w:tabs>
        <w:jc w:val="left"/>
        <w:rPr>
          <w:rStyle w:val="s1"/>
          <w:rFonts w:ascii="Times New Roman" w:hAnsi="Times New Roman"/>
          <w:bCs/>
          <w:color w:val="000000"/>
          <w:szCs w:val="28"/>
          <w:lang w:val="en-US"/>
        </w:rPr>
      </w:pPr>
    </w:p>
    <w:p w:rsidR="00522668" w:rsidRDefault="00522668" w:rsidP="00522668">
      <w:pPr>
        <w:pStyle w:val="a7"/>
        <w:tabs>
          <w:tab w:val="left" w:pos="284"/>
        </w:tabs>
        <w:jc w:val="left"/>
        <w:rPr>
          <w:rStyle w:val="s1"/>
          <w:rFonts w:ascii="Times New Roman" w:hAnsi="Times New Roman"/>
          <w:bCs/>
          <w:color w:val="000000"/>
          <w:szCs w:val="28"/>
          <w:lang w:val="en-US"/>
        </w:rPr>
      </w:pPr>
    </w:p>
    <w:p w:rsidR="00522668" w:rsidRDefault="00522668" w:rsidP="00522668">
      <w:pPr>
        <w:pStyle w:val="a7"/>
        <w:tabs>
          <w:tab w:val="left" w:pos="284"/>
        </w:tabs>
        <w:jc w:val="left"/>
        <w:rPr>
          <w:rStyle w:val="s1"/>
          <w:rFonts w:ascii="Times New Roman" w:hAnsi="Times New Roman"/>
          <w:bCs/>
          <w:color w:val="000000"/>
          <w:szCs w:val="28"/>
          <w:lang w:val="en-US"/>
        </w:rPr>
      </w:pPr>
    </w:p>
    <w:p w:rsidR="00522668" w:rsidRDefault="00522668" w:rsidP="00522668">
      <w:pPr>
        <w:pStyle w:val="a7"/>
        <w:tabs>
          <w:tab w:val="left" w:pos="284"/>
        </w:tabs>
        <w:jc w:val="left"/>
        <w:rPr>
          <w:rStyle w:val="s1"/>
          <w:rFonts w:ascii="Times New Roman" w:hAnsi="Times New Roman"/>
          <w:bCs/>
          <w:color w:val="000000"/>
          <w:szCs w:val="28"/>
          <w:lang w:val="en-US"/>
        </w:rPr>
      </w:pPr>
    </w:p>
    <w:p w:rsidR="00522668" w:rsidRDefault="00522668" w:rsidP="00522668">
      <w:pPr>
        <w:pStyle w:val="a7"/>
        <w:tabs>
          <w:tab w:val="left" w:pos="284"/>
        </w:tabs>
        <w:jc w:val="left"/>
        <w:rPr>
          <w:rStyle w:val="s1"/>
          <w:rFonts w:ascii="Times New Roman" w:hAnsi="Times New Roman"/>
          <w:bCs/>
          <w:color w:val="000000"/>
          <w:szCs w:val="28"/>
          <w:lang w:val="en-US"/>
        </w:rPr>
      </w:pPr>
    </w:p>
    <w:p w:rsidR="00522668" w:rsidRDefault="00522668" w:rsidP="00522668">
      <w:pPr>
        <w:pStyle w:val="a7"/>
        <w:tabs>
          <w:tab w:val="left" w:pos="284"/>
        </w:tabs>
        <w:jc w:val="left"/>
        <w:rPr>
          <w:rStyle w:val="s1"/>
          <w:rFonts w:ascii="Times New Roman" w:hAnsi="Times New Roman"/>
          <w:bCs/>
          <w:color w:val="000000"/>
          <w:szCs w:val="28"/>
          <w:lang w:val="en-US"/>
        </w:rPr>
      </w:pPr>
    </w:p>
    <w:p w:rsidR="005C0B7D" w:rsidRDefault="005C0B7D" w:rsidP="00522668">
      <w:pPr>
        <w:pStyle w:val="a7"/>
        <w:tabs>
          <w:tab w:val="left" w:pos="284"/>
        </w:tabs>
        <w:jc w:val="left"/>
        <w:rPr>
          <w:rStyle w:val="s1"/>
          <w:rFonts w:ascii="Times New Roman" w:hAnsi="Times New Roman"/>
          <w:bCs/>
          <w:color w:val="000000"/>
          <w:szCs w:val="28"/>
          <w:lang w:val="en-US"/>
        </w:rPr>
      </w:pPr>
    </w:p>
    <w:p w:rsidR="005C0B7D" w:rsidRDefault="005C0B7D" w:rsidP="00522668">
      <w:pPr>
        <w:pStyle w:val="a7"/>
        <w:tabs>
          <w:tab w:val="left" w:pos="284"/>
        </w:tabs>
        <w:jc w:val="left"/>
        <w:rPr>
          <w:rStyle w:val="s1"/>
          <w:rFonts w:ascii="Times New Roman" w:hAnsi="Times New Roman"/>
          <w:bCs/>
          <w:color w:val="000000"/>
          <w:szCs w:val="28"/>
          <w:lang w:val="en-US"/>
        </w:rPr>
      </w:pPr>
    </w:p>
    <w:p w:rsidR="005C0B7D" w:rsidRDefault="005C0B7D" w:rsidP="00522668">
      <w:pPr>
        <w:pStyle w:val="a7"/>
        <w:tabs>
          <w:tab w:val="left" w:pos="284"/>
        </w:tabs>
        <w:jc w:val="left"/>
        <w:rPr>
          <w:rStyle w:val="s1"/>
          <w:rFonts w:ascii="Times New Roman" w:hAnsi="Times New Roman"/>
          <w:bCs/>
          <w:color w:val="000000"/>
          <w:szCs w:val="28"/>
          <w:lang w:val="en-US"/>
        </w:rPr>
      </w:pPr>
    </w:p>
    <w:p w:rsidR="005C0B7D" w:rsidRDefault="005C0B7D" w:rsidP="00522668">
      <w:pPr>
        <w:pStyle w:val="a7"/>
        <w:tabs>
          <w:tab w:val="left" w:pos="284"/>
        </w:tabs>
        <w:jc w:val="left"/>
        <w:rPr>
          <w:rStyle w:val="s1"/>
          <w:rFonts w:ascii="Times New Roman" w:hAnsi="Times New Roman"/>
          <w:bCs/>
          <w:color w:val="000000"/>
          <w:szCs w:val="28"/>
          <w:lang w:val="en-US"/>
        </w:rPr>
      </w:pPr>
    </w:p>
    <w:p w:rsidR="005C0B7D" w:rsidRDefault="005C0B7D" w:rsidP="00522668">
      <w:pPr>
        <w:pStyle w:val="a7"/>
        <w:tabs>
          <w:tab w:val="left" w:pos="284"/>
        </w:tabs>
        <w:jc w:val="left"/>
        <w:rPr>
          <w:rStyle w:val="s1"/>
          <w:rFonts w:ascii="Times New Roman" w:hAnsi="Times New Roman"/>
          <w:bCs/>
          <w:color w:val="000000"/>
          <w:szCs w:val="28"/>
          <w:lang w:val="en-US"/>
        </w:rPr>
      </w:pPr>
    </w:p>
    <w:p w:rsidR="005C0B7D" w:rsidRDefault="005C0B7D" w:rsidP="00522668">
      <w:pPr>
        <w:pStyle w:val="a7"/>
        <w:tabs>
          <w:tab w:val="left" w:pos="284"/>
        </w:tabs>
        <w:jc w:val="left"/>
        <w:rPr>
          <w:rStyle w:val="s1"/>
          <w:rFonts w:ascii="Times New Roman" w:hAnsi="Times New Roman"/>
          <w:bCs/>
          <w:color w:val="000000"/>
          <w:szCs w:val="28"/>
          <w:lang w:val="en-US"/>
        </w:rPr>
      </w:pPr>
    </w:p>
    <w:p w:rsidR="005C0B7D" w:rsidRDefault="005C0B7D" w:rsidP="00522668">
      <w:pPr>
        <w:pStyle w:val="a7"/>
        <w:tabs>
          <w:tab w:val="left" w:pos="284"/>
        </w:tabs>
        <w:jc w:val="left"/>
        <w:rPr>
          <w:rStyle w:val="s1"/>
          <w:rFonts w:ascii="Times New Roman" w:hAnsi="Times New Roman"/>
          <w:bCs/>
          <w:color w:val="000000"/>
          <w:szCs w:val="28"/>
          <w:lang w:val="en-US"/>
        </w:rPr>
      </w:pPr>
    </w:p>
    <w:p w:rsidR="00522668" w:rsidRDefault="00522668" w:rsidP="00522668">
      <w:pPr>
        <w:pStyle w:val="a7"/>
        <w:tabs>
          <w:tab w:val="left" w:pos="284"/>
        </w:tabs>
        <w:jc w:val="left"/>
        <w:rPr>
          <w:rStyle w:val="s1"/>
          <w:rFonts w:ascii="Times New Roman" w:hAnsi="Times New Roman"/>
          <w:bCs/>
          <w:color w:val="000000"/>
          <w:szCs w:val="28"/>
          <w:lang w:val="en-US"/>
        </w:rPr>
      </w:pPr>
    </w:p>
    <w:p w:rsidR="00522668" w:rsidRDefault="00522668" w:rsidP="00522668">
      <w:pPr>
        <w:pStyle w:val="a7"/>
        <w:tabs>
          <w:tab w:val="left" w:pos="284"/>
        </w:tabs>
        <w:jc w:val="left"/>
        <w:rPr>
          <w:rStyle w:val="s1"/>
          <w:rFonts w:ascii="Times New Roman" w:hAnsi="Times New Roman"/>
          <w:bCs/>
          <w:color w:val="000000"/>
          <w:szCs w:val="28"/>
          <w:lang w:val="en-US"/>
        </w:rPr>
      </w:pPr>
    </w:p>
    <w:p w:rsidR="003A78EC" w:rsidRPr="003A78EC" w:rsidRDefault="003A78EC" w:rsidP="00522668">
      <w:pPr>
        <w:pStyle w:val="a7"/>
        <w:numPr>
          <w:ilvl w:val="0"/>
          <w:numId w:val="4"/>
        </w:numPr>
        <w:tabs>
          <w:tab w:val="left" w:pos="284"/>
        </w:tabs>
        <w:rPr>
          <w:rStyle w:val="s1"/>
          <w:rFonts w:ascii="Times New Roman" w:hAnsi="Times New Roman"/>
          <w:bCs/>
          <w:color w:val="000000"/>
          <w:szCs w:val="28"/>
          <w:lang w:val="en-US"/>
        </w:rPr>
      </w:pPr>
      <w:r w:rsidRPr="003A78EC">
        <w:rPr>
          <w:rStyle w:val="s1"/>
          <w:rFonts w:ascii="Times New Roman" w:hAnsi="Times New Roman"/>
          <w:bCs/>
          <w:color w:val="000000"/>
          <w:szCs w:val="28"/>
          <w:lang w:val="en-US"/>
        </w:rPr>
        <w:lastRenderedPageBreak/>
        <w:t>Sources of the literatures</w:t>
      </w:r>
    </w:p>
    <w:p w:rsidR="003A78EC" w:rsidRPr="003A78EC" w:rsidRDefault="003A78EC" w:rsidP="003A78EC">
      <w:pPr>
        <w:pStyle w:val="a7"/>
        <w:widowControl/>
        <w:tabs>
          <w:tab w:val="left" w:pos="284"/>
        </w:tabs>
        <w:spacing w:line="240" w:lineRule="auto"/>
        <w:rPr>
          <w:rStyle w:val="s1"/>
          <w:rFonts w:ascii="Times New Roman" w:hAnsi="Times New Roman"/>
          <w:bCs/>
          <w:color w:val="000000"/>
          <w:szCs w:val="28"/>
          <w:lang w:val="en-US"/>
        </w:rPr>
      </w:pPr>
    </w:p>
    <w:p w:rsidR="003A78EC" w:rsidRPr="003A78EC" w:rsidRDefault="003A78EC" w:rsidP="003A78EC">
      <w:pPr>
        <w:pStyle w:val="a7"/>
        <w:widowControl/>
        <w:tabs>
          <w:tab w:val="left" w:pos="284"/>
        </w:tabs>
        <w:spacing w:line="240" w:lineRule="auto"/>
        <w:rPr>
          <w:rStyle w:val="s1"/>
          <w:rFonts w:ascii="Times New Roman" w:hAnsi="Times New Roman"/>
          <w:b w:val="0"/>
          <w:szCs w:val="28"/>
          <w:lang w:val="uz-Cyrl-UZ"/>
        </w:rPr>
      </w:pPr>
      <w:r w:rsidRPr="003A78EC">
        <w:rPr>
          <w:rStyle w:val="s1"/>
          <w:rFonts w:ascii="Times New Roman" w:hAnsi="Times New Roman"/>
          <w:bCs/>
          <w:color w:val="000000"/>
          <w:szCs w:val="28"/>
          <w:lang w:val="en-US"/>
        </w:rPr>
        <w:t>Primary:</w:t>
      </w:r>
    </w:p>
    <w:p w:rsidR="003A78EC" w:rsidRPr="003A78EC" w:rsidRDefault="003A78EC" w:rsidP="003A78EC">
      <w:pPr>
        <w:pStyle w:val="p41"/>
        <w:shd w:val="clear" w:color="auto" w:fill="FFFFFF"/>
        <w:spacing w:before="0" w:beforeAutospacing="0" w:after="0" w:afterAutospacing="0"/>
        <w:ind w:left="-142" w:right="3"/>
        <w:jc w:val="center"/>
        <w:rPr>
          <w:b/>
          <w:bCs/>
          <w:sz w:val="28"/>
          <w:szCs w:val="28"/>
        </w:rPr>
      </w:pPr>
    </w:p>
    <w:p w:rsidR="003A78EC" w:rsidRPr="003A78EC" w:rsidRDefault="003A78EC" w:rsidP="003A78EC">
      <w:pPr>
        <w:numPr>
          <w:ilvl w:val="0"/>
          <w:numId w:val="7"/>
        </w:numPr>
        <w:tabs>
          <w:tab w:val="clear" w:pos="900"/>
          <w:tab w:val="num" w:pos="426"/>
        </w:tabs>
        <w:ind w:left="426" w:hanging="426"/>
        <w:jc w:val="both"/>
        <w:rPr>
          <w:rFonts w:ascii="Times New Roman" w:hAnsi="Times New Roman" w:cs="Times New Roman"/>
          <w:sz w:val="28"/>
          <w:szCs w:val="28"/>
          <w:lang w:val="uz-Cyrl-UZ"/>
        </w:rPr>
      </w:pPr>
      <w:r w:rsidRPr="003A78EC">
        <w:rPr>
          <w:rFonts w:ascii="Times New Roman" w:hAnsi="Times New Roman" w:cs="Times New Roman"/>
          <w:sz w:val="28"/>
          <w:szCs w:val="28"/>
          <w:lang w:val="uz-Cyrl-UZ"/>
        </w:rPr>
        <w:t>Жаббарова Ю.К. , Аюпова Ф.М. – Акушерлик , Тошкент , 2009 й.</w:t>
      </w:r>
    </w:p>
    <w:p w:rsidR="003A78EC" w:rsidRPr="003A78EC" w:rsidRDefault="003A78EC" w:rsidP="003A78EC">
      <w:pPr>
        <w:numPr>
          <w:ilvl w:val="0"/>
          <w:numId w:val="7"/>
        </w:numPr>
        <w:tabs>
          <w:tab w:val="clear" w:pos="900"/>
          <w:tab w:val="num" w:pos="426"/>
        </w:tabs>
        <w:ind w:left="426" w:hanging="426"/>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xml:space="preserve">Кадырова А.А. , </w:t>
      </w:r>
      <w:proofErr w:type="spellStart"/>
      <w:r w:rsidRPr="003A78EC">
        <w:rPr>
          <w:rFonts w:ascii="Times New Roman" w:hAnsi="Times New Roman" w:cs="Times New Roman"/>
          <w:sz w:val="28"/>
          <w:szCs w:val="28"/>
          <w:lang w:val="ru-RU"/>
        </w:rPr>
        <w:t>Каттаходжаева</w:t>
      </w:r>
      <w:proofErr w:type="spellEnd"/>
      <w:r w:rsidRPr="003A78EC">
        <w:rPr>
          <w:rFonts w:ascii="Times New Roman" w:hAnsi="Times New Roman" w:cs="Times New Roman"/>
          <w:sz w:val="28"/>
          <w:szCs w:val="28"/>
          <w:lang w:val="ru-RU"/>
        </w:rPr>
        <w:t xml:space="preserve"> М.Х. -  </w:t>
      </w:r>
      <w:proofErr w:type="spellStart"/>
      <w:r w:rsidRPr="003A78EC">
        <w:rPr>
          <w:rFonts w:ascii="Times New Roman" w:hAnsi="Times New Roman" w:cs="Times New Roman"/>
          <w:sz w:val="28"/>
          <w:szCs w:val="28"/>
          <w:lang w:val="ru-RU"/>
        </w:rPr>
        <w:t>Акушерлик</w:t>
      </w:r>
      <w:proofErr w:type="spellEnd"/>
      <w:r w:rsidRPr="003A78EC">
        <w:rPr>
          <w:rFonts w:ascii="Times New Roman" w:hAnsi="Times New Roman" w:cs="Times New Roman"/>
          <w:sz w:val="28"/>
          <w:szCs w:val="28"/>
          <w:lang w:val="ru-RU"/>
        </w:rPr>
        <w:t xml:space="preserve"> </w:t>
      </w:r>
      <w:proofErr w:type="spellStart"/>
      <w:r w:rsidRPr="003A78EC">
        <w:rPr>
          <w:rFonts w:ascii="Times New Roman" w:hAnsi="Times New Roman" w:cs="Times New Roman"/>
          <w:sz w:val="28"/>
          <w:szCs w:val="28"/>
          <w:lang w:val="ru-RU"/>
        </w:rPr>
        <w:t>амалиети</w:t>
      </w:r>
      <w:proofErr w:type="spellEnd"/>
      <w:r w:rsidRPr="003A78EC">
        <w:rPr>
          <w:rFonts w:ascii="Times New Roman" w:hAnsi="Times New Roman" w:cs="Times New Roman"/>
          <w:sz w:val="28"/>
          <w:szCs w:val="28"/>
          <w:lang w:val="ru-RU"/>
        </w:rPr>
        <w:t xml:space="preserve">, </w:t>
      </w:r>
      <w:proofErr w:type="spellStart"/>
      <w:r w:rsidRPr="003A78EC">
        <w:rPr>
          <w:rFonts w:ascii="Times New Roman" w:hAnsi="Times New Roman" w:cs="Times New Roman"/>
          <w:sz w:val="28"/>
          <w:szCs w:val="28"/>
          <w:lang w:val="ru-RU"/>
        </w:rPr>
        <w:t>Тошкент</w:t>
      </w:r>
      <w:proofErr w:type="spellEnd"/>
      <w:r w:rsidRPr="003A78EC">
        <w:rPr>
          <w:rFonts w:ascii="Times New Roman" w:hAnsi="Times New Roman" w:cs="Times New Roman"/>
          <w:sz w:val="28"/>
          <w:szCs w:val="28"/>
          <w:lang w:val="ru-RU"/>
        </w:rPr>
        <w:t>, 2000 й.</w:t>
      </w:r>
    </w:p>
    <w:p w:rsidR="003A78EC" w:rsidRPr="003A78EC" w:rsidRDefault="003A78EC" w:rsidP="003A78EC">
      <w:pPr>
        <w:numPr>
          <w:ilvl w:val="0"/>
          <w:numId w:val="7"/>
        </w:numPr>
        <w:tabs>
          <w:tab w:val="clear" w:pos="900"/>
          <w:tab w:val="num" w:pos="426"/>
        </w:tabs>
        <w:ind w:left="426" w:hanging="426"/>
        <w:jc w:val="both"/>
        <w:rPr>
          <w:rFonts w:ascii="Times New Roman" w:hAnsi="Times New Roman" w:cs="Times New Roman"/>
          <w:b/>
          <w:sz w:val="28"/>
          <w:szCs w:val="28"/>
          <w:lang w:val="ru-RU"/>
        </w:rPr>
      </w:pPr>
      <w:proofErr w:type="spellStart"/>
      <w:r w:rsidRPr="003A78EC">
        <w:rPr>
          <w:rFonts w:ascii="Times New Roman" w:hAnsi="Times New Roman" w:cs="Times New Roman"/>
          <w:sz w:val="28"/>
          <w:szCs w:val="28"/>
          <w:lang w:val="ru-RU"/>
        </w:rPr>
        <w:t>Кодирова</w:t>
      </w:r>
      <w:proofErr w:type="spellEnd"/>
      <w:r w:rsidRPr="003A78EC">
        <w:rPr>
          <w:rFonts w:ascii="Times New Roman" w:hAnsi="Times New Roman" w:cs="Times New Roman"/>
          <w:sz w:val="28"/>
          <w:szCs w:val="28"/>
          <w:lang w:val="ru-RU"/>
        </w:rPr>
        <w:t xml:space="preserve"> А.А. , </w:t>
      </w:r>
      <w:proofErr w:type="spellStart"/>
      <w:r w:rsidRPr="003A78EC">
        <w:rPr>
          <w:rFonts w:ascii="Times New Roman" w:hAnsi="Times New Roman" w:cs="Times New Roman"/>
          <w:sz w:val="28"/>
          <w:szCs w:val="28"/>
          <w:lang w:val="ru-RU"/>
        </w:rPr>
        <w:t>Каттаходжаева</w:t>
      </w:r>
      <w:proofErr w:type="spellEnd"/>
      <w:r w:rsidRPr="003A78EC">
        <w:rPr>
          <w:rFonts w:ascii="Times New Roman" w:hAnsi="Times New Roman" w:cs="Times New Roman"/>
          <w:sz w:val="28"/>
          <w:szCs w:val="28"/>
          <w:lang w:val="ru-RU"/>
        </w:rPr>
        <w:t xml:space="preserve"> М.Х. – </w:t>
      </w:r>
      <w:proofErr w:type="spellStart"/>
      <w:r w:rsidRPr="003A78EC">
        <w:rPr>
          <w:rFonts w:ascii="Times New Roman" w:hAnsi="Times New Roman" w:cs="Times New Roman"/>
          <w:sz w:val="28"/>
          <w:szCs w:val="28"/>
          <w:lang w:val="ru-RU"/>
        </w:rPr>
        <w:t>Акушерликдаги</w:t>
      </w:r>
      <w:proofErr w:type="spellEnd"/>
      <w:r w:rsidRPr="003A78EC">
        <w:rPr>
          <w:rFonts w:ascii="Times New Roman" w:hAnsi="Times New Roman" w:cs="Times New Roman"/>
          <w:sz w:val="28"/>
          <w:szCs w:val="28"/>
          <w:lang w:val="ru-RU"/>
        </w:rPr>
        <w:t xml:space="preserve"> </w:t>
      </w:r>
      <w:proofErr w:type="spellStart"/>
      <w:r w:rsidRPr="003A78EC">
        <w:rPr>
          <w:rFonts w:ascii="Times New Roman" w:hAnsi="Times New Roman" w:cs="Times New Roman"/>
          <w:sz w:val="28"/>
          <w:szCs w:val="28"/>
          <w:lang w:val="ru-RU"/>
        </w:rPr>
        <w:t>жаррохлик</w:t>
      </w:r>
      <w:proofErr w:type="spellEnd"/>
      <w:r w:rsidRPr="003A78EC">
        <w:rPr>
          <w:rFonts w:ascii="Times New Roman" w:hAnsi="Times New Roman" w:cs="Times New Roman"/>
          <w:sz w:val="28"/>
          <w:szCs w:val="28"/>
          <w:lang w:val="ru-RU"/>
        </w:rPr>
        <w:t xml:space="preserve"> </w:t>
      </w:r>
      <w:proofErr w:type="spellStart"/>
      <w:r w:rsidRPr="003A78EC">
        <w:rPr>
          <w:rFonts w:ascii="Times New Roman" w:hAnsi="Times New Roman" w:cs="Times New Roman"/>
          <w:sz w:val="28"/>
          <w:szCs w:val="28"/>
          <w:lang w:val="ru-RU"/>
        </w:rPr>
        <w:t>амалиети</w:t>
      </w:r>
      <w:proofErr w:type="spellEnd"/>
      <w:r w:rsidRPr="003A78EC">
        <w:rPr>
          <w:rFonts w:ascii="Times New Roman" w:hAnsi="Times New Roman" w:cs="Times New Roman"/>
          <w:sz w:val="28"/>
          <w:szCs w:val="28"/>
          <w:lang w:val="ru-RU"/>
        </w:rPr>
        <w:t xml:space="preserve">, </w:t>
      </w:r>
      <w:proofErr w:type="spellStart"/>
      <w:r w:rsidRPr="003A78EC">
        <w:rPr>
          <w:rFonts w:ascii="Times New Roman" w:hAnsi="Times New Roman" w:cs="Times New Roman"/>
          <w:sz w:val="28"/>
          <w:szCs w:val="28"/>
          <w:lang w:val="ru-RU"/>
        </w:rPr>
        <w:t>Тошкент</w:t>
      </w:r>
      <w:proofErr w:type="spellEnd"/>
      <w:r w:rsidRPr="003A78EC">
        <w:rPr>
          <w:rFonts w:ascii="Times New Roman" w:hAnsi="Times New Roman" w:cs="Times New Roman"/>
          <w:sz w:val="28"/>
          <w:szCs w:val="28"/>
          <w:lang w:val="ru-RU"/>
        </w:rPr>
        <w:t xml:space="preserve"> , 1999 й</w:t>
      </w:r>
      <w:r w:rsidRPr="003A78EC">
        <w:rPr>
          <w:rFonts w:ascii="Times New Roman" w:hAnsi="Times New Roman" w:cs="Times New Roman"/>
          <w:b/>
          <w:sz w:val="28"/>
          <w:szCs w:val="28"/>
          <w:lang w:val="ru-RU"/>
        </w:rPr>
        <w:t xml:space="preserve">.  </w:t>
      </w:r>
    </w:p>
    <w:p w:rsidR="003A78EC" w:rsidRPr="003A78EC" w:rsidRDefault="003A78EC" w:rsidP="003A78EC">
      <w:pPr>
        <w:widowControl w:val="0"/>
        <w:numPr>
          <w:ilvl w:val="0"/>
          <w:numId w:val="7"/>
        </w:numPr>
        <w:shd w:val="clear" w:color="auto" w:fill="FFFFFF"/>
        <w:tabs>
          <w:tab w:val="clear" w:pos="900"/>
          <w:tab w:val="num" w:pos="426"/>
        </w:tabs>
        <w:autoSpaceDE w:val="0"/>
        <w:autoSpaceDN w:val="0"/>
        <w:adjustRightInd w:val="0"/>
        <w:ind w:left="426" w:hanging="426"/>
        <w:jc w:val="both"/>
        <w:rPr>
          <w:rFonts w:ascii="Times New Roman" w:hAnsi="Times New Roman" w:cs="Times New Roman"/>
          <w:sz w:val="28"/>
          <w:szCs w:val="28"/>
        </w:rPr>
      </w:pPr>
      <w:r w:rsidRPr="003A78EC">
        <w:rPr>
          <w:rFonts w:ascii="Times New Roman" w:hAnsi="Times New Roman" w:cs="Times New Roman"/>
          <w:spacing w:val="2"/>
          <w:sz w:val="28"/>
          <w:szCs w:val="28"/>
          <w:lang w:val="ru-RU"/>
        </w:rPr>
        <w:t xml:space="preserve">Закиров И.З.,   </w:t>
      </w:r>
      <w:proofErr w:type="spellStart"/>
      <w:r w:rsidRPr="003A78EC">
        <w:rPr>
          <w:rFonts w:ascii="Times New Roman" w:hAnsi="Times New Roman" w:cs="Times New Roman"/>
          <w:spacing w:val="2"/>
          <w:sz w:val="28"/>
          <w:szCs w:val="28"/>
          <w:lang w:val="ru-RU"/>
        </w:rPr>
        <w:t>Бадриддинова</w:t>
      </w:r>
      <w:proofErr w:type="spellEnd"/>
      <w:r w:rsidRPr="003A78EC">
        <w:rPr>
          <w:rFonts w:ascii="Times New Roman" w:hAnsi="Times New Roman" w:cs="Times New Roman"/>
          <w:spacing w:val="2"/>
          <w:sz w:val="28"/>
          <w:szCs w:val="28"/>
          <w:lang w:val="ru-RU"/>
        </w:rPr>
        <w:t xml:space="preserve"> М.С..   </w:t>
      </w:r>
      <w:proofErr w:type="spellStart"/>
      <w:r w:rsidRPr="003A78EC">
        <w:rPr>
          <w:rFonts w:ascii="Times New Roman" w:hAnsi="Times New Roman" w:cs="Times New Roman"/>
          <w:spacing w:val="2"/>
          <w:sz w:val="28"/>
          <w:szCs w:val="28"/>
        </w:rPr>
        <w:t>Нормал</w:t>
      </w:r>
      <w:proofErr w:type="spellEnd"/>
      <w:r w:rsidRPr="003A78EC">
        <w:rPr>
          <w:rFonts w:ascii="Times New Roman" w:hAnsi="Times New Roman" w:cs="Times New Roman"/>
          <w:spacing w:val="2"/>
          <w:sz w:val="28"/>
          <w:szCs w:val="28"/>
        </w:rPr>
        <w:t xml:space="preserve"> </w:t>
      </w:r>
      <w:proofErr w:type="spellStart"/>
      <w:r w:rsidRPr="003A78EC">
        <w:rPr>
          <w:rFonts w:ascii="Times New Roman" w:hAnsi="Times New Roman" w:cs="Times New Roman"/>
          <w:spacing w:val="2"/>
          <w:sz w:val="28"/>
          <w:szCs w:val="28"/>
        </w:rPr>
        <w:t>акушерлик</w:t>
      </w:r>
      <w:proofErr w:type="spellEnd"/>
      <w:r w:rsidRPr="003A78EC">
        <w:rPr>
          <w:rFonts w:ascii="Times New Roman" w:hAnsi="Times New Roman" w:cs="Times New Roman"/>
          <w:spacing w:val="2"/>
          <w:sz w:val="28"/>
          <w:szCs w:val="28"/>
        </w:rPr>
        <w:t xml:space="preserve">.   </w:t>
      </w:r>
      <w:proofErr w:type="spellStart"/>
      <w:r w:rsidRPr="003A78EC">
        <w:rPr>
          <w:rFonts w:ascii="Times New Roman" w:hAnsi="Times New Roman" w:cs="Times New Roman"/>
          <w:spacing w:val="2"/>
          <w:sz w:val="28"/>
          <w:szCs w:val="28"/>
        </w:rPr>
        <w:t>Самарканд</w:t>
      </w:r>
      <w:proofErr w:type="spellEnd"/>
      <w:r w:rsidRPr="003A78EC">
        <w:rPr>
          <w:rFonts w:ascii="Times New Roman" w:hAnsi="Times New Roman" w:cs="Times New Roman"/>
          <w:spacing w:val="2"/>
          <w:sz w:val="28"/>
          <w:szCs w:val="28"/>
        </w:rPr>
        <w:t xml:space="preserve">, 1991.- </w:t>
      </w:r>
      <w:r w:rsidRPr="003A78EC">
        <w:rPr>
          <w:rFonts w:ascii="Times New Roman" w:hAnsi="Times New Roman" w:cs="Times New Roman"/>
          <w:spacing w:val="-6"/>
          <w:sz w:val="28"/>
          <w:szCs w:val="28"/>
        </w:rPr>
        <w:t>116</w:t>
      </w:r>
    </w:p>
    <w:p w:rsidR="003A78EC" w:rsidRPr="003A78EC" w:rsidRDefault="003A78EC" w:rsidP="003A78EC">
      <w:pPr>
        <w:widowControl w:val="0"/>
        <w:numPr>
          <w:ilvl w:val="0"/>
          <w:numId w:val="7"/>
        </w:numPr>
        <w:shd w:val="clear" w:color="auto" w:fill="FFFFFF"/>
        <w:tabs>
          <w:tab w:val="clear" w:pos="900"/>
          <w:tab w:val="num" w:pos="426"/>
        </w:tabs>
        <w:autoSpaceDE w:val="0"/>
        <w:autoSpaceDN w:val="0"/>
        <w:adjustRightInd w:val="0"/>
        <w:spacing w:before="38"/>
        <w:ind w:left="426" w:hanging="426"/>
        <w:jc w:val="both"/>
        <w:rPr>
          <w:rFonts w:ascii="Times New Roman" w:hAnsi="Times New Roman" w:cs="Times New Roman"/>
          <w:sz w:val="28"/>
          <w:szCs w:val="28"/>
        </w:rPr>
      </w:pPr>
      <w:r w:rsidRPr="003A78EC">
        <w:rPr>
          <w:rFonts w:ascii="Times New Roman" w:hAnsi="Times New Roman" w:cs="Times New Roman"/>
          <w:spacing w:val="4"/>
          <w:sz w:val="28"/>
          <w:szCs w:val="28"/>
          <w:lang w:val="ru-RU"/>
        </w:rPr>
        <w:t xml:space="preserve">Закиров И.З., </w:t>
      </w:r>
      <w:proofErr w:type="spellStart"/>
      <w:r w:rsidRPr="003A78EC">
        <w:rPr>
          <w:rFonts w:ascii="Times New Roman" w:hAnsi="Times New Roman" w:cs="Times New Roman"/>
          <w:spacing w:val="4"/>
          <w:sz w:val="28"/>
          <w:szCs w:val="28"/>
          <w:lang w:val="ru-RU"/>
        </w:rPr>
        <w:t>Бадриддинова</w:t>
      </w:r>
      <w:proofErr w:type="spellEnd"/>
      <w:r w:rsidRPr="003A78EC">
        <w:rPr>
          <w:rFonts w:ascii="Times New Roman" w:hAnsi="Times New Roman" w:cs="Times New Roman"/>
          <w:spacing w:val="4"/>
          <w:sz w:val="28"/>
          <w:szCs w:val="28"/>
          <w:lang w:val="ru-RU"/>
        </w:rPr>
        <w:t xml:space="preserve"> М.С. </w:t>
      </w:r>
      <w:proofErr w:type="spellStart"/>
      <w:r w:rsidRPr="003A78EC">
        <w:rPr>
          <w:rFonts w:ascii="Times New Roman" w:hAnsi="Times New Roman" w:cs="Times New Roman"/>
          <w:spacing w:val="4"/>
          <w:sz w:val="28"/>
          <w:szCs w:val="28"/>
          <w:lang w:val="ru-RU"/>
        </w:rPr>
        <w:t>Патологик</w:t>
      </w:r>
      <w:proofErr w:type="spellEnd"/>
      <w:r w:rsidRPr="003A78EC">
        <w:rPr>
          <w:rFonts w:ascii="Times New Roman" w:hAnsi="Times New Roman" w:cs="Times New Roman"/>
          <w:spacing w:val="4"/>
          <w:sz w:val="28"/>
          <w:szCs w:val="28"/>
          <w:lang w:val="ru-RU"/>
        </w:rPr>
        <w:t xml:space="preserve"> </w:t>
      </w:r>
      <w:proofErr w:type="spellStart"/>
      <w:r w:rsidRPr="003A78EC">
        <w:rPr>
          <w:rFonts w:ascii="Times New Roman" w:hAnsi="Times New Roman" w:cs="Times New Roman"/>
          <w:spacing w:val="4"/>
          <w:sz w:val="28"/>
          <w:szCs w:val="28"/>
          <w:lang w:val="ru-RU"/>
        </w:rPr>
        <w:t>акушерлик</w:t>
      </w:r>
      <w:proofErr w:type="spellEnd"/>
      <w:r w:rsidRPr="003A78EC">
        <w:rPr>
          <w:rFonts w:ascii="Times New Roman" w:hAnsi="Times New Roman" w:cs="Times New Roman"/>
          <w:spacing w:val="4"/>
          <w:sz w:val="28"/>
          <w:szCs w:val="28"/>
          <w:lang w:val="ru-RU"/>
        </w:rPr>
        <w:t xml:space="preserve">. </w:t>
      </w:r>
      <w:proofErr w:type="spellStart"/>
      <w:r w:rsidRPr="003A78EC">
        <w:rPr>
          <w:rFonts w:ascii="Times New Roman" w:hAnsi="Times New Roman" w:cs="Times New Roman"/>
          <w:spacing w:val="4"/>
          <w:sz w:val="28"/>
          <w:szCs w:val="28"/>
        </w:rPr>
        <w:t>Самарканд</w:t>
      </w:r>
      <w:proofErr w:type="spellEnd"/>
      <w:r w:rsidRPr="003A78EC">
        <w:rPr>
          <w:rFonts w:ascii="Times New Roman" w:hAnsi="Times New Roman" w:cs="Times New Roman"/>
          <w:spacing w:val="4"/>
          <w:sz w:val="28"/>
          <w:szCs w:val="28"/>
        </w:rPr>
        <w:t xml:space="preserve">. 1992]. </w:t>
      </w:r>
    </w:p>
    <w:p w:rsidR="003A78EC" w:rsidRPr="003A78EC" w:rsidRDefault="003A78EC" w:rsidP="003A78EC">
      <w:pPr>
        <w:widowControl w:val="0"/>
        <w:numPr>
          <w:ilvl w:val="0"/>
          <w:numId w:val="7"/>
        </w:numPr>
        <w:shd w:val="clear" w:color="auto" w:fill="FFFFFF"/>
        <w:tabs>
          <w:tab w:val="clear" w:pos="900"/>
          <w:tab w:val="num" w:pos="426"/>
        </w:tabs>
        <w:autoSpaceDE w:val="0"/>
        <w:autoSpaceDN w:val="0"/>
        <w:adjustRightInd w:val="0"/>
        <w:spacing w:before="38"/>
        <w:ind w:left="426" w:hanging="426"/>
        <w:jc w:val="both"/>
        <w:rPr>
          <w:rFonts w:ascii="Times New Roman" w:hAnsi="Times New Roman" w:cs="Times New Roman"/>
          <w:sz w:val="28"/>
          <w:szCs w:val="28"/>
          <w:lang w:val="ru-RU"/>
        </w:rPr>
      </w:pPr>
      <w:proofErr w:type="spellStart"/>
      <w:r w:rsidRPr="003A78EC">
        <w:rPr>
          <w:rFonts w:ascii="Times New Roman" w:hAnsi="Times New Roman" w:cs="Times New Roman"/>
          <w:spacing w:val="4"/>
          <w:sz w:val="28"/>
          <w:szCs w:val="28"/>
          <w:lang w:val="ru-RU"/>
        </w:rPr>
        <w:t>Джаббарова</w:t>
      </w:r>
      <w:proofErr w:type="spellEnd"/>
      <w:r w:rsidRPr="003A78EC">
        <w:rPr>
          <w:rFonts w:ascii="Times New Roman" w:hAnsi="Times New Roman" w:cs="Times New Roman"/>
          <w:spacing w:val="4"/>
          <w:sz w:val="28"/>
          <w:szCs w:val="28"/>
          <w:lang w:val="ru-RU"/>
        </w:rPr>
        <w:t xml:space="preserve"> Ю.К., Пахомова ЖЕ. Профилактика акушерских осложнений в </w:t>
      </w:r>
      <w:r w:rsidRPr="003A78EC">
        <w:rPr>
          <w:rFonts w:ascii="Times New Roman" w:hAnsi="Times New Roman" w:cs="Times New Roman"/>
          <w:spacing w:val="3"/>
          <w:sz w:val="28"/>
          <w:szCs w:val="28"/>
          <w:lang w:val="ru-RU"/>
        </w:rPr>
        <w:t xml:space="preserve">женской консультации и поликлинике, - Ташкент 1994,-143с </w:t>
      </w:r>
    </w:p>
    <w:p w:rsidR="003A78EC" w:rsidRPr="003A78EC" w:rsidRDefault="003A78EC" w:rsidP="003A78EC">
      <w:pPr>
        <w:widowControl w:val="0"/>
        <w:numPr>
          <w:ilvl w:val="0"/>
          <w:numId w:val="7"/>
        </w:numPr>
        <w:shd w:val="clear" w:color="auto" w:fill="FFFFFF"/>
        <w:tabs>
          <w:tab w:val="clear" w:pos="900"/>
          <w:tab w:val="num" w:pos="426"/>
        </w:tabs>
        <w:autoSpaceDE w:val="0"/>
        <w:autoSpaceDN w:val="0"/>
        <w:adjustRightInd w:val="0"/>
        <w:spacing w:before="14"/>
        <w:ind w:left="426" w:right="653" w:hanging="426"/>
        <w:jc w:val="both"/>
        <w:rPr>
          <w:rFonts w:ascii="Times New Roman" w:hAnsi="Times New Roman" w:cs="Times New Roman"/>
          <w:spacing w:val="-11"/>
          <w:sz w:val="28"/>
          <w:szCs w:val="28"/>
        </w:rPr>
      </w:pPr>
      <w:r w:rsidRPr="003A78EC">
        <w:rPr>
          <w:rFonts w:ascii="Times New Roman" w:hAnsi="Times New Roman" w:cs="Times New Roman"/>
          <w:spacing w:val="5"/>
          <w:sz w:val="28"/>
          <w:szCs w:val="28"/>
          <w:lang w:val="ru-RU"/>
        </w:rPr>
        <w:t xml:space="preserve">Закиров </w:t>
      </w:r>
      <w:proofErr w:type="spellStart"/>
      <w:r w:rsidRPr="003A78EC">
        <w:rPr>
          <w:rFonts w:ascii="Times New Roman" w:hAnsi="Times New Roman" w:cs="Times New Roman"/>
          <w:spacing w:val="5"/>
          <w:sz w:val="28"/>
          <w:szCs w:val="28"/>
          <w:lang w:val="ru-RU"/>
        </w:rPr>
        <w:t>ИЗ.Акушерство</w:t>
      </w:r>
      <w:proofErr w:type="spellEnd"/>
      <w:r w:rsidRPr="003A78EC">
        <w:rPr>
          <w:rFonts w:ascii="Times New Roman" w:hAnsi="Times New Roman" w:cs="Times New Roman"/>
          <w:spacing w:val="5"/>
          <w:sz w:val="28"/>
          <w:szCs w:val="28"/>
          <w:lang w:val="ru-RU"/>
        </w:rPr>
        <w:t xml:space="preserve">. Учебное пособие. </w:t>
      </w:r>
      <w:proofErr w:type="spellStart"/>
      <w:r w:rsidRPr="003A78EC">
        <w:rPr>
          <w:rFonts w:ascii="Times New Roman" w:hAnsi="Times New Roman" w:cs="Times New Roman"/>
          <w:spacing w:val="5"/>
          <w:sz w:val="28"/>
          <w:szCs w:val="28"/>
        </w:rPr>
        <w:t>Самарканд</w:t>
      </w:r>
      <w:proofErr w:type="spellEnd"/>
      <w:r w:rsidRPr="003A78EC">
        <w:rPr>
          <w:rFonts w:ascii="Times New Roman" w:hAnsi="Times New Roman" w:cs="Times New Roman"/>
          <w:spacing w:val="5"/>
          <w:sz w:val="28"/>
          <w:szCs w:val="28"/>
        </w:rPr>
        <w:t xml:space="preserve">, 1992.-235с </w:t>
      </w:r>
    </w:p>
    <w:p w:rsidR="003A78EC" w:rsidRPr="003A78EC" w:rsidRDefault="003A78EC" w:rsidP="003A78EC">
      <w:pPr>
        <w:widowControl w:val="0"/>
        <w:numPr>
          <w:ilvl w:val="0"/>
          <w:numId w:val="7"/>
        </w:numPr>
        <w:shd w:val="clear" w:color="auto" w:fill="FFFFFF"/>
        <w:tabs>
          <w:tab w:val="clear" w:pos="900"/>
          <w:tab w:val="num" w:pos="426"/>
        </w:tabs>
        <w:autoSpaceDE w:val="0"/>
        <w:autoSpaceDN w:val="0"/>
        <w:adjustRightInd w:val="0"/>
        <w:spacing w:before="14"/>
        <w:ind w:left="426" w:right="653" w:hanging="426"/>
        <w:jc w:val="both"/>
        <w:rPr>
          <w:rFonts w:ascii="Times New Roman" w:hAnsi="Times New Roman" w:cs="Times New Roman"/>
          <w:spacing w:val="-11"/>
          <w:sz w:val="28"/>
          <w:szCs w:val="28"/>
          <w:lang w:val="ru-RU"/>
        </w:rPr>
      </w:pPr>
      <w:r w:rsidRPr="003A78EC">
        <w:rPr>
          <w:rFonts w:ascii="Times New Roman" w:hAnsi="Times New Roman" w:cs="Times New Roman"/>
          <w:spacing w:val="2"/>
          <w:sz w:val="28"/>
          <w:szCs w:val="28"/>
          <w:lang w:val="ru-RU"/>
        </w:rPr>
        <w:t xml:space="preserve">Семейная </w:t>
      </w:r>
      <w:proofErr w:type="gramStart"/>
      <w:r w:rsidRPr="003A78EC">
        <w:rPr>
          <w:rFonts w:ascii="Times New Roman" w:hAnsi="Times New Roman" w:cs="Times New Roman"/>
          <w:spacing w:val="2"/>
          <w:sz w:val="28"/>
          <w:szCs w:val="28"/>
          <w:lang w:val="ru-RU"/>
        </w:rPr>
        <w:t>медицина  /</w:t>
      </w:r>
      <w:proofErr w:type="gramEnd"/>
      <w:r w:rsidRPr="003A78EC">
        <w:rPr>
          <w:rFonts w:ascii="Times New Roman" w:hAnsi="Times New Roman" w:cs="Times New Roman"/>
          <w:spacing w:val="2"/>
          <w:sz w:val="28"/>
          <w:szCs w:val="28"/>
          <w:lang w:val="ru-RU"/>
        </w:rPr>
        <w:t xml:space="preserve">Под ред. </w:t>
      </w:r>
      <w:proofErr w:type="spellStart"/>
      <w:r w:rsidRPr="003A78EC">
        <w:rPr>
          <w:rFonts w:ascii="Times New Roman" w:hAnsi="Times New Roman" w:cs="Times New Roman"/>
          <w:spacing w:val="2"/>
          <w:sz w:val="28"/>
          <w:szCs w:val="28"/>
          <w:lang w:val="ru-RU"/>
        </w:rPr>
        <w:t>А.Ф.Краснова</w:t>
      </w:r>
      <w:proofErr w:type="spellEnd"/>
      <w:r w:rsidRPr="003A78EC">
        <w:rPr>
          <w:rFonts w:ascii="Times New Roman" w:hAnsi="Times New Roman" w:cs="Times New Roman"/>
          <w:spacing w:val="2"/>
          <w:sz w:val="28"/>
          <w:szCs w:val="28"/>
          <w:lang w:val="ru-RU"/>
        </w:rPr>
        <w:t>. - Самара, 1996.</w:t>
      </w:r>
    </w:p>
    <w:p w:rsidR="003A78EC" w:rsidRPr="003A78EC" w:rsidRDefault="003A78EC" w:rsidP="003A78EC">
      <w:pPr>
        <w:widowControl w:val="0"/>
        <w:numPr>
          <w:ilvl w:val="0"/>
          <w:numId w:val="7"/>
        </w:numPr>
        <w:shd w:val="clear" w:color="auto" w:fill="FFFFFF"/>
        <w:tabs>
          <w:tab w:val="clear" w:pos="900"/>
          <w:tab w:val="num" w:pos="426"/>
          <w:tab w:val="left" w:pos="1056"/>
        </w:tabs>
        <w:autoSpaceDE w:val="0"/>
        <w:autoSpaceDN w:val="0"/>
        <w:adjustRightInd w:val="0"/>
        <w:ind w:left="426" w:hanging="426"/>
        <w:jc w:val="both"/>
        <w:rPr>
          <w:rFonts w:ascii="Times New Roman" w:hAnsi="Times New Roman" w:cs="Times New Roman"/>
          <w:sz w:val="28"/>
          <w:szCs w:val="28"/>
        </w:rPr>
      </w:pPr>
      <w:r w:rsidRPr="003A78EC">
        <w:rPr>
          <w:rFonts w:ascii="Times New Roman" w:hAnsi="Times New Roman" w:cs="Times New Roman"/>
          <w:spacing w:val="2"/>
          <w:sz w:val="28"/>
          <w:szCs w:val="28"/>
          <w:lang w:val="ru-RU"/>
        </w:rPr>
        <w:t xml:space="preserve">Справочник врача общей практики. - </w:t>
      </w:r>
      <w:proofErr w:type="spellStart"/>
      <w:r w:rsidRPr="003A78EC">
        <w:rPr>
          <w:rFonts w:ascii="Times New Roman" w:hAnsi="Times New Roman" w:cs="Times New Roman"/>
          <w:spacing w:val="2"/>
          <w:sz w:val="28"/>
          <w:szCs w:val="28"/>
          <w:lang w:val="ru-RU"/>
        </w:rPr>
        <w:t>Мерта</w:t>
      </w:r>
      <w:proofErr w:type="spellEnd"/>
      <w:r w:rsidRPr="003A78EC">
        <w:rPr>
          <w:rFonts w:ascii="Times New Roman" w:hAnsi="Times New Roman" w:cs="Times New Roman"/>
          <w:spacing w:val="2"/>
          <w:sz w:val="28"/>
          <w:szCs w:val="28"/>
          <w:lang w:val="ru-RU"/>
        </w:rPr>
        <w:t xml:space="preserve">. </w:t>
      </w:r>
      <w:proofErr w:type="spellStart"/>
      <w:r w:rsidRPr="003A78EC">
        <w:rPr>
          <w:rFonts w:ascii="Times New Roman" w:hAnsi="Times New Roman" w:cs="Times New Roman"/>
          <w:spacing w:val="2"/>
          <w:sz w:val="28"/>
          <w:szCs w:val="28"/>
        </w:rPr>
        <w:t>Англия</w:t>
      </w:r>
      <w:proofErr w:type="spellEnd"/>
      <w:r w:rsidRPr="003A78EC">
        <w:rPr>
          <w:rFonts w:ascii="Times New Roman" w:hAnsi="Times New Roman" w:cs="Times New Roman"/>
          <w:spacing w:val="2"/>
          <w:sz w:val="28"/>
          <w:szCs w:val="28"/>
        </w:rPr>
        <w:t>, 1998.</w:t>
      </w:r>
    </w:p>
    <w:p w:rsidR="003A78EC" w:rsidRPr="003A78EC" w:rsidRDefault="003A78EC" w:rsidP="003A78EC">
      <w:pPr>
        <w:widowControl w:val="0"/>
        <w:numPr>
          <w:ilvl w:val="0"/>
          <w:numId w:val="7"/>
        </w:numPr>
        <w:shd w:val="clear" w:color="auto" w:fill="FFFFFF"/>
        <w:tabs>
          <w:tab w:val="clear" w:pos="900"/>
          <w:tab w:val="num" w:pos="426"/>
          <w:tab w:val="left" w:pos="1056"/>
        </w:tabs>
        <w:autoSpaceDE w:val="0"/>
        <w:autoSpaceDN w:val="0"/>
        <w:adjustRightInd w:val="0"/>
        <w:ind w:left="426" w:hanging="426"/>
        <w:jc w:val="both"/>
        <w:rPr>
          <w:rFonts w:ascii="Times New Roman" w:hAnsi="Times New Roman" w:cs="Times New Roman"/>
          <w:sz w:val="28"/>
          <w:szCs w:val="28"/>
          <w:lang w:val="ru-RU"/>
        </w:rPr>
      </w:pPr>
      <w:proofErr w:type="spellStart"/>
      <w:r w:rsidRPr="003A78EC">
        <w:rPr>
          <w:rFonts w:ascii="Times New Roman" w:hAnsi="Times New Roman" w:cs="Times New Roman"/>
          <w:spacing w:val="3"/>
          <w:sz w:val="28"/>
          <w:szCs w:val="28"/>
          <w:lang w:val="ru-RU"/>
        </w:rPr>
        <w:t>Айламазян</w:t>
      </w:r>
      <w:proofErr w:type="spellEnd"/>
      <w:r w:rsidRPr="003A78EC">
        <w:rPr>
          <w:rFonts w:ascii="Times New Roman" w:hAnsi="Times New Roman" w:cs="Times New Roman"/>
          <w:spacing w:val="3"/>
          <w:sz w:val="28"/>
          <w:szCs w:val="28"/>
          <w:lang w:val="ru-RU"/>
        </w:rPr>
        <w:t xml:space="preserve"> ЭК. Акушерство- </w:t>
      </w:r>
      <w:proofErr w:type="spellStart"/>
      <w:r w:rsidRPr="003A78EC">
        <w:rPr>
          <w:rFonts w:ascii="Times New Roman" w:hAnsi="Times New Roman" w:cs="Times New Roman"/>
          <w:spacing w:val="3"/>
          <w:sz w:val="28"/>
          <w:szCs w:val="28"/>
          <w:lang w:val="ru-RU"/>
        </w:rPr>
        <w:t>С.Петербург</w:t>
      </w:r>
      <w:proofErr w:type="spellEnd"/>
      <w:r w:rsidRPr="003A78EC">
        <w:rPr>
          <w:rFonts w:ascii="Times New Roman" w:hAnsi="Times New Roman" w:cs="Times New Roman"/>
          <w:spacing w:val="3"/>
          <w:sz w:val="28"/>
          <w:szCs w:val="28"/>
          <w:lang w:val="ru-RU"/>
        </w:rPr>
        <w:t xml:space="preserve">, </w:t>
      </w:r>
      <w:smartTag w:uri="urn:schemas-microsoft-com:office:smarttags" w:element="metricconverter">
        <w:smartTagPr>
          <w:attr w:name="ProductID" w:val="2002 г"/>
        </w:smartTagPr>
        <w:r w:rsidRPr="003A78EC">
          <w:rPr>
            <w:rFonts w:ascii="Times New Roman" w:hAnsi="Times New Roman" w:cs="Times New Roman"/>
            <w:spacing w:val="3"/>
            <w:sz w:val="28"/>
            <w:szCs w:val="28"/>
            <w:lang w:val="ru-RU"/>
          </w:rPr>
          <w:t>2002 г</w:t>
        </w:r>
      </w:smartTag>
      <w:r w:rsidRPr="003A78EC">
        <w:rPr>
          <w:rFonts w:ascii="Times New Roman" w:hAnsi="Times New Roman" w:cs="Times New Roman"/>
          <w:spacing w:val="3"/>
          <w:sz w:val="28"/>
          <w:szCs w:val="28"/>
          <w:lang w:val="ru-RU"/>
        </w:rPr>
        <w:t>.</w:t>
      </w:r>
    </w:p>
    <w:p w:rsidR="003A78EC" w:rsidRPr="003A78EC" w:rsidRDefault="003A78EC" w:rsidP="003A78EC">
      <w:pPr>
        <w:numPr>
          <w:ilvl w:val="0"/>
          <w:numId w:val="7"/>
        </w:numPr>
        <w:tabs>
          <w:tab w:val="clear" w:pos="900"/>
          <w:tab w:val="left" w:pos="0"/>
          <w:tab w:val="num" w:pos="426"/>
        </w:tabs>
        <w:ind w:left="426" w:hanging="426"/>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xml:space="preserve">Клинические лекции по акушерству и гинекологии. А.Н. Стрижакова. </w:t>
      </w:r>
      <w:proofErr w:type="spellStart"/>
      <w:r w:rsidRPr="003A78EC">
        <w:rPr>
          <w:rFonts w:ascii="Times New Roman" w:hAnsi="Times New Roman" w:cs="Times New Roman"/>
          <w:sz w:val="28"/>
          <w:szCs w:val="28"/>
          <w:lang w:val="ru-RU"/>
        </w:rPr>
        <w:t>М.Медицина</w:t>
      </w:r>
      <w:proofErr w:type="spellEnd"/>
      <w:r w:rsidRPr="003A78EC">
        <w:rPr>
          <w:rFonts w:ascii="Times New Roman" w:hAnsi="Times New Roman" w:cs="Times New Roman"/>
          <w:sz w:val="28"/>
          <w:szCs w:val="28"/>
          <w:lang w:val="ru-RU"/>
        </w:rPr>
        <w:t xml:space="preserve"> 2000.</w:t>
      </w:r>
    </w:p>
    <w:p w:rsidR="003A78EC" w:rsidRPr="003A78EC" w:rsidRDefault="003A78EC" w:rsidP="003A78EC">
      <w:pPr>
        <w:numPr>
          <w:ilvl w:val="0"/>
          <w:numId w:val="7"/>
        </w:numPr>
        <w:tabs>
          <w:tab w:val="clear" w:pos="900"/>
          <w:tab w:val="left" w:pos="0"/>
          <w:tab w:val="num" w:pos="426"/>
        </w:tabs>
        <w:ind w:left="426" w:hanging="426"/>
        <w:jc w:val="both"/>
        <w:rPr>
          <w:rFonts w:ascii="Times New Roman" w:hAnsi="Times New Roman" w:cs="Times New Roman"/>
          <w:sz w:val="28"/>
          <w:szCs w:val="28"/>
        </w:rPr>
      </w:pPr>
      <w:r w:rsidRPr="003A78EC">
        <w:rPr>
          <w:rFonts w:ascii="Times New Roman" w:hAnsi="Times New Roman" w:cs="Times New Roman"/>
          <w:sz w:val="28"/>
          <w:szCs w:val="28"/>
          <w:lang w:val="ru-RU"/>
        </w:rPr>
        <w:t xml:space="preserve">Практическое акушерство. </w:t>
      </w:r>
      <w:proofErr w:type="spellStart"/>
      <w:r w:rsidRPr="003A78EC">
        <w:rPr>
          <w:rFonts w:ascii="Times New Roman" w:hAnsi="Times New Roman" w:cs="Times New Roman"/>
          <w:sz w:val="28"/>
          <w:szCs w:val="28"/>
          <w:lang w:val="ru-RU"/>
        </w:rPr>
        <w:t>Кадирова</w:t>
      </w:r>
      <w:proofErr w:type="spellEnd"/>
      <w:r w:rsidRPr="003A78EC">
        <w:rPr>
          <w:rFonts w:ascii="Times New Roman" w:hAnsi="Times New Roman" w:cs="Times New Roman"/>
          <w:sz w:val="28"/>
          <w:szCs w:val="28"/>
          <w:lang w:val="ru-RU"/>
        </w:rPr>
        <w:t xml:space="preserve"> А.А., </w:t>
      </w:r>
      <w:proofErr w:type="spellStart"/>
      <w:r w:rsidRPr="003A78EC">
        <w:rPr>
          <w:rFonts w:ascii="Times New Roman" w:hAnsi="Times New Roman" w:cs="Times New Roman"/>
          <w:sz w:val="28"/>
          <w:szCs w:val="28"/>
          <w:lang w:val="ru-RU"/>
        </w:rPr>
        <w:t>Каттаходжаева</w:t>
      </w:r>
      <w:proofErr w:type="spellEnd"/>
      <w:r w:rsidRPr="003A78EC">
        <w:rPr>
          <w:rFonts w:ascii="Times New Roman" w:hAnsi="Times New Roman" w:cs="Times New Roman"/>
          <w:sz w:val="28"/>
          <w:szCs w:val="28"/>
          <w:lang w:val="ru-RU"/>
        </w:rPr>
        <w:t xml:space="preserve"> М.Х., </w:t>
      </w:r>
      <w:proofErr w:type="spellStart"/>
      <w:r w:rsidRPr="003A78EC">
        <w:rPr>
          <w:rFonts w:ascii="Times New Roman" w:hAnsi="Times New Roman" w:cs="Times New Roman"/>
          <w:sz w:val="28"/>
          <w:szCs w:val="28"/>
          <w:lang w:val="ru-RU"/>
        </w:rPr>
        <w:t>Нажмутдинова</w:t>
      </w:r>
      <w:proofErr w:type="spellEnd"/>
      <w:r w:rsidRPr="003A78EC">
        <w:rPr>
          <w:rFonts w:ascii="Times New Roman" w:hAnsi="Times New Roman" w:cs="Times New Roman"/>
          <w:sz w:val="28"/>
          <w:szCs w:val="28"/>
          <w:lang w:val="ru-RU"/>
        </w:rPr>
        <w:t xml:space="preserve"> Д.К.  </w:t>
      </w:r>
      <w:proofErr w:type="spellStart"/>
      <w:r w:rsidRPr="003A78EC">
        <w:rPr>
          <w:rFonts w:ascii="Times New Roman" w:hAnsi="Times New Roman" w:cs="Times New Roman"/>
          <w:sz w:val="28"/>
          <w:szCs w:val="28"/>
        </w:rPr>
        <w:t>Ташкент</w:t>
      </w:r>
      <w:proofErr w:type="spellEnd"/>
      <w:r w:rsidRPr="003A78EC">
        <w:rPr>
          <w:rFonts w:ascii="Times New Roman" w:hAnsi="Times New Roman" w:cs="Times New Roman"/>
          <w:sz w:val="28"/>
          <w:szCs w:val="28"/>
        </w:rPr>
        <w:t xml:space="preserve">. 2001 </w:t>
      </w:r>
    </w:p>
    <w:p w:rsidR="003A78EC" w:rsidRPr="003A78EC" w:rsidRDefault="003A78EC" w:rsidP="003A78EC">
      <w:pPr>
        <w:numPr>
          <w:ilvl w:val="0"/>
          <w:numId w:val="7"/>
        </w:numPr>
        <w:tabs>
          <w:tab w:val="clear" w:pos="900"/>
          <w:tab w:val="left" w:pos="0"/>
          <w:tab w:val="num" w:pos="426"/>
        </w:tabs>
        <w:ind w:left="426" w:hanging="426"/>
        <w:jc w:val="both"/>
        <w:rPr>
          <w:rFonts w:ascii="Times New Roman" w:hAnsi="Times New Roman" w:cs="Times New Roman"/>
          <w:sz w:val="28"/>
          <w:szCs w:val="28"/>
        </w:rPr>
      </w:pPr>
      <w:r w:rsidRPr="003A78EC">
        <w:rPr>
          <w:rFonts w:ascii="Times New Roman" w:hAnsi="Times New Roman" w:cs="Times New Roman"/>
          <w:sz w:val="28"/>
          <w:szCs w:val="28"/>
          <w:lang w:val="ru-RU"/>
        </w:rPr>
        <w:t xml:space="preserve">Неотложная помощь при </w:t>
      </w:r>
      <w:proofErr w:type="spellStart"/>
      <w:r w:rsidRPr="003A78EC">
        <w:rPr>
          <w:rFonts w:ascii="Times New Roman" w:hAnsi="Times New Roman" w:cs="Times New Roman"/>
          <w:sz w:val="28"/>
          <w:szCs w:val="28"/>
          <w:lang w:val="ru-RU"/>
        </w:rPr>
        <w:t>экстрагенитальных</w:t>
      </w:r>
      <w:proofErr w:type="spellEnd"/>
      <w:r w:rsidRPr="003A78EC">
        <w:rPr>
          <w:rFonts w:ascii="Times New Roman" w:hAnsi="Times New Roman" w:cs="Times New Roman"/>
          <w:sz w:val="28"/>
          <w:szCs w:val="28"/>
          <w:lang w:val="ru-RU"/>
        </w:rPr>
        <w:t xml:space="preserve"> состояниях в акушерской практике Э.К. </w:t>
      </w:r>
      <w:proofErr w:type="spellStart"/>
      <w:r w:rsidRPr="003A78EC">
        <w:rPr>
          <w:rFonts w:ascii="Times New Roman" w:hAnsi="Times New Roman" w:cs="Times New Roman"/>
          <w:sz w:val="28"/>
          <w:szCs w:val="28"/>
          <w:lang w:val="ru-RU"/>
        </w:rPr>
        <w:t>Айламазян</w:t>
      </w:r>
      <w:proofErr w:type="spellEnd"/>
      <w:r w:rsidRPr="003A78EC">
        <w:rPr>
          <w:rFonts w:ascii="Times New Roman" w:hAnsi="Times New Roman" w:cs="Times New Roman"/>
          <w:sz w:val="28"/>
          <w:szCs w:val="28"/>
          <w:lang w:val="ru-RU"/>
        </w:rPr>
        <w:t xml:space="preserve">. </w:t>
      </w:r>
      <w:proofErr w:type="spellStart"/>
      <w:r w:rsidRPr="003A78EC">
        <w:rPr>
          <w:rFonts w:ascii="Times New Roman" w:hAnsi="Times New Roman" w:cs="Times New Roman"/>
          <w:sz w:val="28"/>
          <w:szCs w:val="28"/>
        </w:rPr>
        <w:t>СПб</w:t>
      </w:r>
      <w:proofErr w:type="spellEnd"/>
      <w:r w:rsidRPr="003A78EC">
        <w:rPr>
          <w:rFonts w:ascii="Times New Roman" w:hAnsi="Times New Roman" w:cs="Times New Roman"/>
          <w:sz w:val="28"/>
          <w:szCs w:val="28"/>
        </w:rPr>
        <w:t>, 2002.</w:t>
      </w:r>
    </w:p>
    <w:p w:rsidR="003A78EC" w:rsidRPr="003A78EC" w:rsidRDefault="003A78EC" w:rsidP="003A78EC">
      <w:pPr>
        <w:numPr>
          <w:ilvl w:val="0"/>
          <w:numId w:val="7"/>
        </w:numPr>
        <w:tabs>
          <w:tab w:val="clear" w:pos="900"/>
          <w:tab w:val="left" w:pos="0"/>
          <w:tab w:val="num" w:pos="426"/>
        </w:tabs>
        <w:ind w:left="426" w:hanging="426"/>
        <w:jc w:val="both"/>
        <w:rPr>
          <w:rFonts w:ascii="Times New Roman" w:hAnsi="Times New Roman" w:cs="Times New Roman"/>
          <w:sz w:val="28"/>
          <w:szCs w:val="28"/>
        </w:rPr>
      </w:pPr>
      <w:r w:rsidRPr="003A78EC">
        <w:rPr>
          <w:rFonts w:ascii="Times New Roman" w:hAnsi="Times New Roman" w:cs="Times New Roman"/>
          <w:sz w:val="28"/>
          <w:szCs w:val="28"/>
          <w:lang w:val="ru-RU"/>
        </w:rPr>
        <w:t xml:space="preserve">Акушерство. Савельева Г.М. Москва. </w:t>
      </w:r>
      <w:r w:rsidRPr="003A78EC">
        <w:rPr>
          <w:rFonts w:ascii="Times New Roman" w:hAnsi="Times New Roman" w:cs="Times New Roman"/>
          <w:sz w:val="28"/>
          <w:szCs w:val="28"/>
        </w:rPr>
        <w:t>200</w:t>
      </w:r>
      <w:r w:rsidRPr="003A78EC">
        <w:rPr>
          <w:rFonts w:ascii="Times New Roman" w:hAnsi="Times New Roman" w:cs="Times New Roman"/>
          <w:sz w:val="28"/>
          <w:szCs w:val="28"/>
          <w:lang w:val="uz-Cyrl-UZ"/>
        </w:rPr>
        <w:t>2</w:t>
      </w:r>
      <w:r w:rsidRPr="003A78EC">
        <w:rPr>
          <w:rFonts w:ascii="Times New Roman" w:hAnsi="Times New Roman" w:cs="Times New Roman"/>
          <w:sz w:val="28"/>
          <w:szCs w:val="28"/>
        </w:rPr>
        <w:t xml:space="preserve">  </w:t>
      </w:r>
    </w:p>
    <w:p w:rsidR="003A78EC" w:rsidRPr="003A78EC" w:rsidRDefault="003A78EC" w:rsidP="003A78EC">
      <w:pPr>
        <w:numPr>
          <w:ilvl w:val="0"/>
          <w:numId w:val="7"/>
        </w:numPr>
        <w:tabs>
          <w:tab w:val="clear" w:pos="900"/>
          <w:tab w:val="left" w:pos="0"/>
          <w:tab w:val="num" w:pos="426"/>
        </w:tabs>
        <w:ind w:left="426" w:hanging="426"/>
        <w:jc w:val="both"/>
        <w:rPr>
          <w:rFonts w:ascii="Times New Roman" w:hAnsi="Times New Roman" w:cs="Times New Roman"/>
          <w:sz w:val="28"/>
          <w:szCs w:val="28"/>
        </w:rPr>
      </w:pPr>
      <w:r w:rsidRPr="003A78EC">
        <w:rPr>
          <w:rFonts w:ascii="Times New Roman" w:hAnsi="Times New Roman" w:cs="Times New Roman"/>
          <w:sz w:val="28"/>
          <w:szCs w:val="28"/>
          <w:lang w:val="ru-RU"/>
        </w:rPr>
        <w:t xml:space="preserve">Акушерство. Учебник для медицинских вузов. Э.К. </w:t>
      </w:r>
      <w:proofErr w:type="spellStart"/>
      <w:r w:rsidRPr="003A78EC">
        <w:rPr>
          <w:rFonts w:ascii="Times New Roman" w:hAnsi="Times New Roman" w:cs="Times New Roman"/>
          <w:sz w:val="28"/>
          <w:szCs w:val="28"/>
          <w:lang w:val="ru-RU"/>
        </w:rPr>
        <w:t>Айламазян</w:t>
      </w:r>
      <w:proofErr w:type="spellEnd"/>
      <w:r w:rsidRPr="003A78EC">
        <w:rPr>
          <w:rFonts w:ascii="Times New Roman" w:hAnsi="Times New Roman" w:cs="Times New Roman"/>
          <w:sz w:val="28"/>
          <w:szCs w:val="28"/>
          <w:lang w:val="ru-RU"/>
        </w:rPr>
        <w:t xml:space="preserve">. СПб. </w:t>
      </w:r>
      <w:proofErr w:type="spellStart"/>
      <w:r w:rsidRPr="003A78EC">
        <w:rPr>
          <w:rFonts w:ascii="Times New Roman" w:hAnsi="Times New Roman" w:cs="Times New Roman"/>
          <w:sz w:val="28"/>
          <w:szCs w:val="28"/>
          <w:lang w:val="ru-RU"/>
        </w:rPr>
        <w:t>СпецЛит</w:t>
      </w:r>
      <w:proofErr w:type="spellEnd"/>
      <w:r w:rsidRPr="003A78EC">
        <w:rPr>
          <w:rFonts w:ascii="Times New Roman" w:hAnsi="Times New Roman" w:cs="Times New Roman"/>
          <w:sz w:val="28"/>
          <w:szCs w:val="28"/>
          <w:lang w:val="ru-RU"/>
        </w:rPr>
        <w:t xml:space="preserve">. </w:t>
      </w:r>
      <w:r w:rsidRPr="003A78EC">
        <w:rPr>
          <w:rFonts w:ascii="Times New Roman" w:hAnsi="Times New Roman" w:cs="Times New Roman"/>
          <w:sz w:val="28"/>
          <w:szCs w:val="28"/>
        </w:rPr>
        <w:t xml:space="preserve">2003, 528 с. </w:t>
      </w:r>
    </w:p>
    <w:p w:rsidR="003A78EC" w:rsidRPr="003A78EC" w:rsidRDefault="003A78EC" w:rsidP="003A78EC">
      <w:pPr>
        <w:numPr>
          <w:ilvl w:val="0"/>
          <w:numId w:val="7"/>
        </w:numPr>
        <w:tabs>
          <w:tab w:val="clear" w:pos="900"/>
          <w:tab w:val="left" w:pos="0"/>
          <w:tab w:val="num" w:pos="426"/>
        </w:tabs>
        <w:ind w:left="426" w:hanging="426"/>
        <w:jc w:val="both"/>
        <w:rPr>
          <w:rFonts w:ascii="Times New Roman" w:hAnsi="Times New Roman" w:cs="Times New Roman"/>
          <w:sz w:val="28"/>
          <w:szCs w:val="28"/>
        </w:rPr>
      </w:pPr>
      <w:r w:rsidRPr="003A78EC">
        <w:rPr>
          <w:rFonts w:ascii="Times New Roman" w:hAnsi="Times New Roman" w:cs="Times New Roman"/>
          <w:sz w:val="28"/>
          <w:szCs w:val="28"/>
          <w:lang w:val="ru-RU"/>
        </w:rPr>
        <w:t xml:space="preserve">Акушерство </w:t>
      </w:r>
      <w:proofErr w:type="spellStart"/>
      <w:r w:rsidRPr="003A78EC">
        <w:rPr>
          <w:rFonts w:ascii="Times New Roman" w:hAnsi="Times New Roman" w:cs="Times New Roman"/>
          <w:sz w:val="28"/>
          <w:szCs w:val="28"/>
          <w:lang w:val="ru-RU"/>
        </w:rPr>
        <w:t>Бодяжина</w:t>
      </w:r>
      <w:proofErr w:type="spellEnd"/>
      <w:r w:rsidRPr="003A78EC">
        <w:rPr>
          <w:rFonts w:ascii="Times New Roman" w:hAnsi="Times New Roman" w:cs="Times New Roman"/>
          <w:sz w:val="28"/>
          <w:szCs w:val="28"/>
          <w:lang w:val="ru-RU"/>
        </w:rPr>
        <w:t xml:space="preserve"> В.И., Семенченко. </w:t>
      </w:r>
      <w:r w:rsidRPr="003A78EC">
        <w:rPr>
          <w:rFonts w:ascii="Times New Roman" w:hAnsi="Times New Roman" w:cs="Times New Roman"/>
          <w:sz w:val="28"/>
          <w:szCs w:val="28"/>
        </w:rPr>
        <w:t xml:space="preserve">М. 2004 </w:t>
      </w:r>
    </w:p>
    <w:p w:rsidR="003A78EC" w:rsidRPr="003A78EC" w:rsidRDefault="003A78EC" w:rsidP="003A78EC">
      <w:pPr>
        <w:numPr>
          <w:ilvl w:val="0"/>
          <w:numId w:val="7"/>
        </w:numPr>
        <w:tabs>
          <w:tab w:val="clear" w:pos="900"/>
          <w:tab w:val="left" w:pos="0"/>
          <w:tab w:val="num" w:pos="426"/>
        </w:tabs>
        <w:ind w:left="426" w:hanging="426"/>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xml:space="preserve">Краткое руководство по профилактике инфекции. Первое издание. Ташкент.  </w:t>
      </w:r>
      <w:smartTag w:uri="urn:schemas-microsoft-com:office:smarttags" w:element="metricconverter">
        <w:smartTagPr>
          <w:attr w:name="ProductID" w:val="2004 г"/>
        </w:smartTagPr>
        <w:r w:rsidRPr="003A78EC">
          <w:rPr>
            <w:rFonts w:ascii="Times New Roman" w:hAnsi="Times New Roman" w:cs="Times New Roman"/>
            <w:sz w:val="28"/>
            <w:szCs w:val="28"/>
            <w:lang w:val="ru-RU"/>
          </w:rPr>
          <w:t>2004 г</w:t>
        </w:r>
      </w:smartTag>
      <w:r w:rsidRPr="003A78EC">
        <w:rPr>
          <w:rFonts w:ascii="Times New Roman" w:hAnsi="Times New Roman" w:cs="Times New Roman"/>
          <w:sz w:val="28"/>
          <w:szCs w:val="28"/>
          <w:lang w:val="ru-RU"/>
        </w:rPr>
        <w:t xml:space="preserve">. 236 с. </w:t>
      </w:r>
    </w:p>
    <w:p w:rsidR="003A78EC" w:rsidRPr="003A78EC" w:rsidRDefault="003A78EC" w:rsidP="003A78EC">
      <w:pPr>
        <w:numPr>
          <w:ilvl w:val="0"/>
          <w:numId w:val="7"/>
        </w:numPr>
        <w:tabs>
          <w:tab w:val="clear" w:pos="900"/>
          <w:tab w:val="left" w:pos="0"/>
          <w:tab w:val="num" w:pos="426"/>
        </w:tabs>
        <w:ind w:left="426" w:hanging="426"/>
        <w:jc w:val="both"/>
        <w:rPr>
          <w:rFonts w:ascii="Times New Roman" w:hAnsi="Times New Roman" w:cs="Times New Roman"/>
          <w:sz w:val="28"/>
          <w:szCs w:val="28"/>
        </w:rPr>
      </w:pPr>
      <w:r w:rsidRPr="003A78EC">
        <w:rPr>
          <w:rFonts w:ascii="Times New Roman" w:hAnsi="Times New Roman" w:cs="Times New Roman"/>
          <w:sz w:val="28"/>
          <w:szCs w:val="28"/>
          <w:lang w:val="ru-RU"/>
        </w:rPr>
        <w:t xml:space="preserve">Неотложная помощь в акушерской практике. </w:t>
      </w:r>
      <w:r w:rsidRPr="003A78EC">
        <w:rPr>
          <w:rFonts w:ascii="Times New Roman" w:hAnsi="Times New Roman" w:cs="Times New Roman"/>
          <w:sz w:val="28"/>
          <w:szCs w:val="28"/>
        </w:rPr>
        <w:t xml:space="preserve">ВОЗ 2004 </w:t>
      </w:r>
    </w:p>
    <w:p w:rsidR="003A78EC" w:rsidRPr="003A78EC" w:rsidRDefault="003A78EC" w:rsidP="003A78EC">
      <w:pPr>
        <w:numPr>
          <w:ilvl w:val="0"/>
          <w:numId w:val="7"/>
        </w:numPr>
        <w:tabs>
          <w:tab w:val="clear" w:pos="900"/>
          <w:tab w:val="left" w:pos="0"/>
          <w:tab w:val="num" w:pos="426"/>
        </w:tabs>
        <w:ind w:left="426" w:hanging="426"/>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Акушерство и гинекология. Под редакцией Г.М. Савельевой М. 2008</w:t>
      </w:r>
    </w:p>
    <w:p w:rsidR="003A78EC" w:rsidRPr="003A78EC" w:rsidRDefault="003A78EC" w:rsidP="003A78EC">
      <w:pPr>
        <w:numPr>
          <w:ilvl w:val="0"/>
          <w:numId w:val="7"/>
        </w:numPr>
        <w:tabs>
          <w:tab w:val="clear" w:pos="900"/>
          <w:tab w:val="left" w:pos="0"/>
          <w:tab w:val="num" w:pos="426"/>
        </w:tabs>
        <w:ind w:left="426" w:hanging="426"/>
        <w:jc w:val="both"/>
        <w:rPr>
          <w:rFonts w:ascii="Times New Roman" w:hAnsi="Times New Roman" w:cs="Times New Roman"/>
          <w:bCs/>
          <w:sz w:val="28"/>
          <w:szCs w:val="28"/>
        </w:rPr>
      </w:pPr>
      <w:r w:rsidRPr="003A78EC">
        <w:rPr>
          <w:rFonts w:ascii="Times New Roman" w:hAnsi="Times New Roman" w:cs="Times New Roman"/>
          <w:bCs/>
          <w:sz w:val="28"/>
          <w:szCs w:val="28"/>
          <w:lang w:val="ru-RU"/>
        </w:rPr>
        <w:t xml:space="preserve">Клиническое руководство по ведению больных с кровотечениями в родах и послеродовом периоде. </w:t>
      </w:r>
      <w:r w:rsidRPr="003A78EC">
        <w:rPr>
          <w:rFonts w:ascii="Times New Roman" w:hAnsi="Times New Roman" w:cs="Times New Roman"/>
          <w:bCs/>
          <w:sz w:val="28"/>
          <w:szCs w:val="28"/>
        </w:rPr>
        <w:t>Т 2008</w:t>
      </w:r>
    </w:p>
    <w:p w:rsidR="003A78EC" w:rsidRPr="003A78EC" w:rsidRDefault="003A78EC" w:rsidP="003A78EC">
      <w:pPr>
        <w:numPr>
          <w:ilvl w:val="0"/>
          <w:numId w:val="7"/>
        </w:numPr>
        <w:tabs>
          <w:tab w:val="clear" w:pos="900"/>
          <w:tab w:val="left" w:pos="0"/>
          <w:tab w:val="num" w:pos="426"/>
        </w:tabs>
        <w:ind w:left="426" w:hanging="426"/>
        <w:jc w:val="both"/>
        <w:rPr>
          <w:rFonts w:ascii="Times New Roman" w:hAnsi="Times New Roman" w:cs="Times New Roman"/>
          <w:bCs/>
          <w:sz w:val="28"/>
          <w:szCs w:val="28"/>
        </w:rPr>
      </w:pPr>
      <w:r w:rsidRPr="003A78EC">
        <w:rPr>
          <w:rFonts w:ascii="Times New Roman" w:hAnsi="Times New Roman" w:cs="Times New Roman"/>
          <w:bCs/>
          <w:sz w:val="28"/>
          <w:szCs w:val="28"/>
          <w:lang w:val="ru-RU"/>
        </w:rPr>
        <w:t xml:space="preserve">Клиническое руководство по ведению больных с сепсисом/септическим шоком во время беременности и послеродовом периоде. </w:t>
      </w:r>
      <w:r w:rsidRPr="003A78EC">
        <w:rPr>
          <w:rFonts w:ascii="Times New Roman" w:hAnsi="Times New Roman" w:cs="Times New Roman"/>
          <w:bCs/>
          <w:sz w:val="28"/>
          <w:szCs w:val="28"/>
        </w:rPr>
        <w:t>Т 2008</w:t>
      </w:r>
    </w:p>
    <w:p w:rsidR="003A78EC" w:rsidRPr="003A78EC" w:rsidRDefault="003A78EC" w:rsidP="003A78EC">
      <w:pPr>
        <w:numPr>
          <w:ilvl w:val="0"/>
          <w:numId w:val="7"/>
        </w:numPr>
        <w:tabs>
          <w:tab w:val="clear" w:pos="900"/>
          <w:tab w:val="left" w:pos="0"/>
          <w:tab w:val="num" w:pos="426"/>
        </w:tabs>
        <w:ind w:left="426" w:hanging="426"/>
        <w:jc w:val="both"/>
        <w:rPr>
          <w:rFonts w:ascii="Times New Roman" w:hAnsi="Times New Roman" w:cs="Times New Roman"/>
          <w:sz w:val="28"/>
          <w:szCs w:val="28"/>
        </w:rPr>
      </w:pPr>
      <w:r w:rsidRPr="003A78EC">
        <w:rPr>
          <w:rFonts w:ascii="Times New Roman" w:hAnsi="Times New Roman" w:cs="Times New Roman"/>
          <w:sz w:val="28"/>
          <w:szCs w:val="28"/>
          <w:lang w:val="ru-RU"/>
        </w:rPr>
        <w:t xml:space="preserve">Клиническое руководство по ведению больных с гипертензивным синдромом при беременности. </w:t>
      </w:r>
      <w:r w:rsidRPr="003A78EC">
        <w:rPr>
          <w:rFonts w:ascii="Times New Roman" w:hAnsi="Times New Roman" w:cs="Times New Roman"/>
          <w:sz w:val="28"/>
          <w:szCs w:val="28"/>
        </w:rPr>
        <w:t xml:space="preserve">Т 2008. </w:t>
      </w:r>
    </w:p>
    <w:p w:rsidR="003A78EC" w:rsidRPr="003A78EC" w:rsidRDefault="003A78EC" w:rsidP="003A78EC">
      <w:pPr>
        <w:overflowPunct w:val="0"/>
        <w:autoSpaceDE w:val="0"/>
        <w:autoSpaceDN w:val="0"/>
        <w:adjustRightInd w:val="0"/>
        <w:textAlignment w:val="baseline"/>
        <w:rPr>
          <w:rFonts w:ascii="Times New Roman" w:hAnsi="Times New Roman" w:cs="Times New Roman"/>
          <w:b/>
          <w:bCs/>
          <w:sz w:val="28"/>
          <w:szCs w:val="28"/>
          <w:lang w:val="uz-Cyrl-UZ"/>
        </w:rPr>
      </w:pPr>
    </w:p>
    <w:p w:rsidR="003A78EC" w:rsidRDefault="003A78EC" w:rsidP="003A78EC">
      <w:pPr>
        <w:pStyle w:val="11"/>
        <w:tabs>
          <w:tab w:val="left" w:pos="180"/>
          <w:tab w:val="left" w:pos="851"/>
          <w:tab w:val="left" w:pos="993"/>
          <w:tab w:val="num" w:pos="1740"/>
        </w:tabs>
        <w:ind w:firstLine="0"/>
        <w:rPr>
          <w:b/>
          <w:bCs/>
          <w:sz w:val="28"/>
          <w:szCs w:val="28"/>
          <w:lang w:val="en-US"/>
        </w:rPr>
      </w:pPr>
    </w:p>
    <w:p w:rsidR="00725993" w:rsidRPr="003A78EC" w:rsidRDefault="00725993" w:rsidP="003A78EC">
      <w:pPr>
        <w:pStyle w:val="11"/>
        <w:tabs>
          <w:tab w:val="left" w:pos="180"/>
          <w:tab w:val="left" w:pos="851"/>
          <w:tab w:val="left" w:pos="993"/>
          <w:tab w:val="num" w:pos="1740"/>
        </w:tabs>
        <w:ind w:firstLine="0"/>
        <w:rPr>
          <w:b/>
          <w:bCs/>
          <w:sz w:val="28"/>
          <w:szCs w:val="28"/>
          <w:lang w:val="en-US"/>
        </w:rPr>
      </w:pPr>
    </w:p>
    <w:p w:rsidR="003A78EC" w:rsidRPr="003A78EC" w:rsidRDefault="003A78EC" w:rsidP="003A78EC">
      <w:pPr>
        <w:pStyle w:val="11"/>
        <w:tabs>
          <w:tab w:val="left" w:pos="180"/>
          <w:tab w:val="left" w:pos="851"/>
          <w:tab w:val="left" w:pos="993"/>
          <w:tab w:val="num" w:pos="1740"/>
        </w:tabs>
        <w:ind w:firstLine="0"/>
        <w:jc w:val="center"/>
        <w:rPr>
          <w:b/>
          <w:bCs/>
          <w:sz w:val="28"/>
          <w:szCs w:val="28"/>
          <w:lang w:val="en-US"/>
        </w:rPr>
      </w:pPr>
      <w:r w:rsidRPr="003A78EC">
        <w:rPr>
          <w:b/>
          <w:bCs/>
          <w:sz w:val="28"/>
          <w:szCs w:val="28"/>
          <w:lang w:val="en-US"/>
        </w:rPr>
        <w:lastRenderedPageBreak/>
        <w:t>Additional:</w:t>
      </w:r>
    </w:p>
    <w:p w:rsidR="003A78EC" w:rsidRPr="003A78EC" w:rsidRDefault="003A78EC" w:rsidP="003A78EC">
      <w:pPr>
        <w:pStyle w:val="11"/>
        <w:tabs>
          <w:tab w:val="left" w:pos="180"/>
          <w:tab w:val="left" w:pos="851"/>
          <w:tab w:val="left" w:pos="993"/>
          <w:tab w:val="num" w:pos="1740"/>
        </w:tabs>
        <w:ind w:firstLine="0"/>
        <w:jc w:val="center"/>
        <w:rPr>
          <w:b/>
          <w:bCs/>
          <w:sz w:val="28"/>
          <w:szCs w:val="28"/>
          <w:lang w:val="en-US"/>
        </w:rPr>
      </w:pPr>
    </w:p>
    <w:p w:rsidR="003A78EC" w:rsidRPr="003A78EC" w:rsidRDefault="003A78EC" w:rsidP="003A78EC">
      <w:pPr>
        <w:numPr>
          <w:ilvl w:val="0"/>
          <w:numId w:val="8"/>
        </w:numPr>
        <w:jc w:val="both"/>
        <w:rPr>
          <w:rFonts w:ascii="Times New Roman" w:hAnsi="Times New Roman" w:cs="Times New Roman"/>
          <w:sz w:val="28"/>
          <w:szCs w:val="28"/>
        </w:rPr>
      </w:pPr>
      <w:r w:rsidRPr="003A78EC">
        <w:rPr>
          <w:rFonts w:ascii="Times New Roman" w:hAnsi="Times New Roman" w:cs="Times New Roman"/>
          <w:sz w:val="28"/>
          <w:szCs w:val="28"/>
          <w:lang w:val="ru-RU"/>
        </w:rPr>
        <w:t xml:space="preserve">Решение проблем новорожденных Руководство для врачей, медсестер и акушерок. </w:t>
      </w:r>
      <w:proofErr w:type="spellStart"/>
      <w:r w:rsidRPr="003A78EC">
        <w:rPr>
          <w:rFonts w:ascii="Times New Roman" w:hAnsi="Times New Roman" w:cs="Times New Roman"/>
          <w:sz w:val="28"/>
          <w:szCs w:val="28"/>
        </w:rPr>
        <w:t>Руководство</w:t>
      </w:r>
      <w:proofErr w:type="spellEnd"/>
      <w:r w:rsidRPr="003A78EC">
        <w:rPr>
          <w:rFonts w:ascii="Times New Roman" w:hAnsi="Times New Roman" w:cs="Times New Roman"/>
          <w:sz w:val="28"/>
          <w:szCs w:val="28"/>
        </w:rPr>
        <w:t xml:space="preserve"> ВОЗ. UNFPA 2007</w:t>
      </w:r>
    </w:p>
    <w:p w:rsidR="003A78EC" w:rsidRPr="003A78EC" w:rsidRDefault="003A78EC" w:rsidP="003A78EC">
      <w:pPr>
        <w:numPr>
          <w:ilvl w:val="0"/>
          <w:numId w:val="8"/>
        </w:numPr>
        <w:jc w:val="both"/>
        <w:rPr>
          <w:rFonts w:ascii="Times New Roman" w:hAnsi="Times New Roman" w:cs="Times New Roman"/>
          <w:sz w:val="28"/>
          <w:szCs w:val="28"/>
        </w:rPr>
      </w:pPr>
      <w:r w:rsidRPr="003A78EC">
        <w:rPr>
          <w:rFonts w:ascii="Times New Roman" w:hAnsi="Times New Roman" w:cs="Times New Roman"/>
          <w:sz w:val="28"/>
          <w:szCs w:val="28"/>
          <w:lang w:val="ru-RU"/>
        </w:rPr>
        <w:t xml:space="preserve">Эффективная перинатальная помощь и уход. </w:t>
      </w:r>
      <w:proofErr w:type="spellStart"/>
      <w:r w:rsidRPr="003A78EC">
        <w:rPr>
          <w:rFonts w:ascii="Times New Roman" w:hAnsi="Times New Roman" w:cs="Times New Roman"/>
          <w:sz w:val="28"/>
          <w:szCs w:val="28"/>
        </w:rPr>
        <w:t>Руководство</w:t>
      </w:r>
      <w:proofErr w:type="spellEnd"/>
      <w:r w:rsidRPr="003A78EC">
        <w:rPr>
          <w:rFonts w:ascii="Times New Roman" w:hAnsi="Times New Roman" w:cs="Times New Roman"/>
          <w:sz w:val="28"/>
          <w:szCs w:val="28"/>
        </w:rPr>
        <w:t xml:space="preserve"> ВОЗ. UNFPA 2007</w:t>
      </w:r>
    </w:p>
    <w:p w:rsidR="003A78EC" w:rsidRPr="003A78EC" w:rsidRDefault="003A78EC" w:rsidP="003A78EC">
      <w:pPr>
        <w:numPr>
          <w:ilvl w:val="0"/>
          <w:numId w:val="8"/>
        </w:numPr>
        <w:jc w:val="both"/>
        <w:rPr>
          <w:rFonts w:ascii="Times New Roman" w:hAnsi="Times New Roman" w:cs="Times New Roman"/>
          <w:sz w:val="28"/>
          <w:szCs w:val="28"/>
        </w:rPr>
      </w:pPr>
      <w:r w:rsidRPr="003A78EC">
        <w:rPr>
          <w:rFonts w:ascii="Times New Roman" w:hAnsi="Times New Roman" w:cs="Times New Roman"/>
          <w:sz w:val="28"/>
          <w:szCs w:val="28"/>
          <w:lang w:val="ru-RU"/>
        </w:rPr>
        <w:t xml:space="preserve">Тепловая защита новорожденного. Практическое руководство ВОЗ. </w:t>
      </w:r>
      <w:r w:rsidRPr="003A78EC">
        <w:rPr>
          <w:rFonts w:ascii="Times New Roman" w:hAnsi="Times New Roman" w:cs="Times New Roman"/>
          <w:sz w:val="28"/>
          <w:szCs w:val="28"/>
        </w:rPr>
        <w:t>UNFPA 2007</w:t>
      </w:r>
    </w:p>
    <w:p w:rsidR="003A78EC" w:rsidRPr="003A78EC" w:rsidRDefault="003A78EC" w:rsidP="003A78EC">
      <w:pPr>
        <w:numPr>
          <w:ilvl w:val="0"/>
          <w:numId w:val="8"/>
        </w:numPr>
        <w:jc w:val="both"/>
        <w:rPr>
          <w:rFonts w:ascii="Times New Roman" w:hAnsi="Times New Roman" w:cs="Times New Roman"/>
          <w:sz w:val="28"/>
          <w:szCs w:val="28"/>
        </w:rPr>
      </w:pPr>
      <w:proofErr w:type="spellStart"/>
      <w:r w:rsidRPr="003A78EC">
        <w:rPr>
          <w:rFonts w:ascii="Times New Roman" w:hAnsi="Times New Roman" w:cs="Times New Roman"/>
          <w:sz w:val="28"/>
          <w:szCs w:val="28"/>
        </w:rPr>
        <w:t>Неонатология</w:t>
      </w:r>
      <w:proofErr w:type="spellEnd"/>
      <w:r w:rsidRPr="003A78EC">
        <w:rPr>
          <w:rFonts w:ascii="Times New Roman" w:hAnsi="Times New Roman" w:cs="Times New Roman"/>
          <w:sz w:val="28"/>
          <w:szCs w:val="28"/>
        </w:rPr>
        <w:t xml:space="preserve">. </w:t>
      </w:r>
      <w:proofErr w:type="spellStart"/>
      <w:r w:rsidRPr="003A78EC">
        <w:rPr>
          <w:rFonts w:ascii="Times New Roman" w:hAnsi="Times New Roman" w:cs="Times New Roman"/>
          <w:sz w:val="28"/>
          <w:szCs w:val="28"/>
        </w:rPr>
        <w:t>Руководство</w:t>
      </w:r>
      <w:proofErr w:type="spellEnd"/>
      <w:r w:rsidRPr="003A78EC">
        <w:rPr>
          <w:rFonts w:ascii="Times New Roman" w:hAnsi="Times New Roman" w:cs="Times New Roman"/>
          <w:sz w:val="28"/>
          <w:szCs w:val="28"/>
        </w:rPr>
        <w:t xml:space="preserve"> ВОЗ. UNFPA 2007</w:t>
      </w:r>
    </w:p>
    <w:p w:rsidR="003A78EC" w:rsidRPr="003A78EC" w:rsidRDefault="003A78EC" w:rsidP="003A78EC">
      <w:pPr>
        <w:numPr>
          <w:ilvl w:val="0"/>
          <w:numId w:val="8"/>
        </w:numPr>
        <w:jc w:val="both"/>
        <w:rPr>
          <w:rFonts w:ascii="Times New Roman" w:hAnsi="Times New Roman" w:cs="Times New Roman"/>
          <w:sz w:val="28"/>
          <w:szCs w:val="28"/>
        </w:rPr>
      </w:pPr>
      <w:r w:rsidRPr="003A78EC">
        <w:rPr>
          <w:rFonts w:ascii="Times New Roman" w:hAnsi="Times New Roman" w:cs="Times New Roman"/>
          <w:sz w:val="28"/>
          <w:szCs w:val="28"/>
          <w:lang w:val="ru-RU"/>
        </w:rPr>
        <w:t xml:space="preserve">Интегрированное ведение беременности и родов. Оказание помощи при осложненном течении беременности и родов. </w:t>
      </w:r>
      <w:proofErr w:type="spellStart"/>
      <w:r w:rsidRPr="003A78EC">
        <w:rPr>
          <w:rFonts w:ascii="Times New Roman" w:hAnsi="Times New Roman" w:cs="Times New Roman"/>
          <w:sz w:val="28"/>
          <w:szCs w:val="28"/>
        </w:rPr>
        <w:t>Руководство</w:t>
      </w:r>
      <w:proofErr w:type="spellEnd"/>
      <w:r w:rsidRPr="003A78EC">
        <w:rPr>
          <w:rFonts w:ascii="Times New Roman" w:hAnsi="Times New Roman" w:cs="Times New Roman"/>
          <w:sz w:val="28"/>
          <w:szCs w:val="28"/>
        </w:rPr>
        <w:t xml:space="preserve"> </w:t>
      </w:r>
      <w:proofErr w:type="spellStart"/>
      <w:r w:rsidRPr="003A78EC">
        <w:rPr>
          <w:rFonts w:ascii="Times New Roman" w:hAnsi="Times New Roman" w:cs="Times New Roman"/>
          <w:sz w:val="28"/>
          <w:szCs w:val="28"/>
        </w:rPr>
        <w:t>для</w:t>
      </w:r>
      <w:proofErr w:type="spellEnd"/>
      <w:r w:rsidRPr="003A78EC">
        <w:rPr>
          <w:rFonts w:ascii="Times New Roman" w:hAnsi="Times New Roman" w:cs="Times New Roman"/>
          <w:sz w:val="28"/>
          <w:szCs w:val="28"/>
        </w:rPr>
        <w:t xml:space="preserve"> </w:t>
      </w:r>
      <w:proofErr w:type="spellStart"/>
      <w:r w:rsidRPr="003A78EC">
        <w:rPr>
          <w:rFonts w:ascii="Times New Roman" w:hAnsi="Times New Roman" w:cs="Times New Roman"/>
          <w:sz w:val="28"/>
          <w:szCs w:val="28"/>
        </w:rPr>
        <w:t>врачей</w:t>
      </w:r>
      <w:proofErr w:type="spellEnd"/>
      <w:r w:rsidRPr="003A78EC">
        <w:rPr>
          <w:rFonts w:ascii="Times New Roman" w:hAnsi="Times New Roman" w:cs="Times New Roman"/>
          <w:sz w:val="28"/>
          <w:szCs w:val="28"/>
        </w:rPr>
        <w:t xml:space="preserve"> и </w:t>
      </w:r>
      <w:proofErr w:type="spellStart"/>
      <w:r w:rsidRPr="003A78EC">
        <w:rPr>
          <w:rFonts w:ascii="Times New Roman" w:hAnsi="Times New Roman" w:cs="Times New Roman"/>
          <w:sz w:val="28"/>
          <w:szCs w:val="28"/>
        </w:rPr>
        <w:t>акушерок</w:t>
      </w:r>
      <w:proofErr w:type="spellEnd"/>
      <w:r w:rsidRPr="003A78EC">
        <w:rPr>
          <w:rFonts w:ascii="Times New Roman" w:hAnsi="Times New Roman" w:cs="Times New Roman"/>
          <w:sz w:val="28"/>
          <w:szCs w:val="28"/>
        </w:rPr>
        <w:t xml:space="preserve"> ВОЗ.</w:t>
      </w:r>
    </w:p>
    <w:p w:rsidR="003A78EC" w:rsidRPr="003A78EC" w:rsidRDefault="003A78EC" w:rsidP="003A78EC">
      <w:pPr>
        <w:numPr>
          <w:ilvl w:val="0"/>
          <w:numId w:val="8"/>
        </w:numPr>
        <w:jc w:val="both"/>
        <w:rPr>
          <w:rFonts w:ascii="Times New Roman" w:hAnsi="Times New Roman" w:cs="Times New Roman"/>
          <w:sz w:val="28"/>
          <w:szCs w:val="28"/>
        </w:rPr>
      </w:pPr>
      <w:proofErr w:type="spellStart"/>
      <w:r w:rsidRPr="003A78EC">
        <w:rPr>
          <w:rFonts w:ascii="Times New Roman" w:hAnsi="Times New Roman" w:cs="Times New Roman"/>
          <w:sz w:val="28"/>
          <w:szCs w:val="28"/>
        </w:rPr>
        <w:t>Акушерство</w:t>
      </w:r>
      <w:proofErr w:type="spellEnd"/>
      <w:r w:rsidRPr="003A78EC">
        <w:rPr>
          <w:rFonts w:ascii="Times New Roman" w:hAnsi="Times New Roman" w:cs="Times New Roman"/>
          <w:sz w:val="28"/>
          <w:szCs w:val="28"/>
        </w:rPr>
        <w:t xml:space="preserve">. </w:t>
      </w:r>
      <w:proofErr w:type="spellStart"/>
      <w:r w:rsidRPr="003A78EC">
        <w:rPr>
          <w:rFonts w:ascii="Times New Roman" w:hAnsi="Times New Roman" w:cs="Times New Roman"/>
          <w:sz w:val="28"/>
          <w:szCs w:val="28"/>
        </w:rPr>
        <w:t>Руководство</w:t>
      </w:r>
      <w:proofErr w:type="spellEnd"/>
      <w:r w:rsidRPr="003A78EC">
        <w:rPr>
          <w:rFonts w:ascii="Times New Roman" w:hAnsi="Times New Roman" w:cs="Times New Roman"/>
          <w:sz w:val="28"/>
          <w:szCs w:val="28"/>
        </w:rPr>
        <w:t xml:space="preserve"> ВОЗ. UNFPA 2007</w:t>
      </w:r>
    </w:p>
    <w:p w:rsidR="003A78EC" w:rsidRPr="003A78EC" w:rsidRDefault="003A78EC" w:rsidP="003A78EC">
      <w:pPr>
        <w:numPr>
          <w:ilvl w:val="0"/>
          <w:numId w:val="8"/>
        </w:numPr>
        <w:jc w:val="both"/>
        <w:rPr>
          <w:rFonts w:ascii="Times New Roman" w:hAnsi="Times New Roman" w:cs="Times New Roman"/>
          <w:sz w:val="28"/>
          <w:szCs w:val="28"/>
        </w:rPr>
      </w:pPr>
      <w:proofErr w:type="spellStart"/>
      <w:r w:rsidRPr="003A78EC">
        <w:rPr>
          <w:rFonts w:ascii="Times New Roman" w:hAnsi="Times New Roman" w:cs="Times New Roman"/>
          <w:sz w:val="28"/>
          <w:szCs w:val="28"/>
          <w:lang w:val="ru-RU"/>
        </w:rPr>
        <w:t>Экстрагенитальная</w:t>
      </w:r>
      <w:proofErr w:type="spellEnd"/>
      <w:r w:rsidRPr="003A78EC">
        <w:rPr>
          <w:rFonts w:ascii="Times New Roman" w:hAnsi="Times New Roman" w:cs="Times New Roman"/>
          <w:sz w:val="28"/>
          <w:szCs w:val="28"/>
          <w:lang w:val="ru-RU"/>
        </w:rPr>
        <w:t xml:space="preserve"> патология и беременность. </w:t>
      </w:r>
      <w:proofErr w:type="spellStart"/>
      <w:r w:rsidRPr="003A78EC">
        <w:rPr>
          <w:rFonts w:ascii="Times New Roman" w:hAnsi="Times New Roman" w:cs="Times New Roman"/>
          <w:sz w:val="28"/>
          <w:szCs w:val="28"/>
          <w:lang w:val="ru-RU"/>
        </w:rPr>
        <w:t>Шехтман</w:t>
      </w:r>
      <w:proofErr w:type="spellEnd"/>
      <w:r w:rsidRPr="003A78EC">
        <w:rPr>
          <w:rFonts w:ascii="Times New Roman" w:hAnsi="Times New Roman" w:cs="Times New Roman"/>
          <w:sz w:val="28"/>
          <w:szCs w:val="28"/>
          <w:lang w:val="ru-RU"/>
        </w:rPr>
        <w:t xml:space="preserve"> М.М. Медицина. </w:t>
      </w:r>
      <w:r w:rsidRPr="003A78EC">
        <w:rPr>
          <w:rFonts w:ascii="Times New Roman" w:hAnsi="Times New Roman" w:cs="Times New Roman"/>
          <w:sz w:val="28"/>
          <w:szCs w:val="28"/>
        </w:rPr>
        <w:t>2005.</w:t>
      </w:r>
    </w:p>
    <w:p w:rsidR="003A78EC" w:rsidRPr="003A78EC" w:rsidRDefault="003A78EC" w:rsidP="003A78EC">
      <w:pPr>
        <w:numPr>
          <w:ilvl w:val="0"/>
          <w:numId w:val="8"/>
        </w:numPr>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xml:space="preserve">Перинатальная инфекция. Вопросы патогенеза, морфологической диагностики и клинико-морфологических сопоставлений. Руководство для врачей. В.А </w:t>
      </w:r>
      <w:proofErr w:type="spellStart"/>
      <w:r w:rsidRPr="003A78EC">
        <w:rPr>
          <w:rFonts w:ascii="Times New Roman" w:hAnsi="Times New Roman" w:cs="Times New Roman"/>
          <w:sz w:val="28"/>
          <w:szCs w:val="28"/>
          <w:lang w:val="ru-RU"/>
        </w:rPr>
        <w:t>Цинзерлинг</w:t>
      </w:r>
      <w:proofErr w:type="spellEnd"/>
      <w:r w:rsidRPr="003A78EC">
        <w:rPr>
          <w:rFonts w:ascii="Times New Roman" w:hAnsi="Times New Roman" w:cs="Times New Roman"/>
          <w:sz w:val="28"/>
          <w:szCs w:val="28"/>
          <w:lang w:val="ru-RU"/>
        </w:rPr>
        <w:t>, В.Ф. Мельникова «ЭЛБИ- СПб Санкт-</w:t>
      </w:r>
      <w:proofErr w:type="gramStart"/>
      <w:r w:rsidRPr="003A78EC">
        <w:rPr>
          <w:rFonts w:ascii="Times New Roman" w:hAnsi="Times New Roman" w:cs="Times New Roman"/>
          <w:sz w:val="28"/>
          <w:szCs w:val="28"/>
          <w:lang w:val="ru-RU"/>
        </w:rPr>
        <w:t>Петербург  2002</w:t>
      </w:r>
      <w:proofErr w:type="gramEnd"/>
    </w:p>
    <w:p w:rsidR="003A78EC" w:rsidRPr="003A78EC" w:rsidRDefault="003A78EC" w:rsidP="003A78EC">
      <w:pPr>
        <w:numPr>
          <w:ilvl w:val="0"/>
          <w:numId w:val="8"/>
        </w:numPr>
        <w:jc w:val="both"/>
        <w:rPr>
          <w:rFonts w:ascii="Times New Roman" w:hAnsi="Times New Roman" w:cs="Times New Roman"/>
          <w:sz w:val="28"/>
          <w:szCs w:val="28"/>
        </w:rPr>
      </w:pPr>
      <w:r w:rsidRPr="003A78EC">
        <w:rPr>
          <w:rFonts w:ascii="Times New Roman" w:hAnsi="Times New Roman" w:cs="Times New Roman"/>
          <w:sz w:val="28"/>
          <w:szCs w:val="28"/>
          <w:lang w:val="ru-RU"/>
        </w:rPr>
        <w:t xml:space="preserve">Руководство по эффектной помощи при беременности и рождении ребенка Перевод с англ. </w:t>
      </w:r>
      <w:proofErr w:type="spellStart"/>
      <w:r w:rsidRPr="003A78EC">
        <w:rPr>
          <w:rFonts w:ascii="Times New Roman" w:hAnsi="Times New Roman" w:cs="Times New Roman"/>
          <w:sz w:val="28"/>
          <w:szCs w:val="28"/>
        </w:rPr>
        <w:t>Под</w:t>
      </w:r>
      <w:proofErr w:type="spellEnd"/>
      <w:r w:rsidRPr="003A78EC">
        <w:rPr>
          <w:rFonts w:ascii="Times New Roman" w:hAnsi="Times New Roman" w:cs="Times New Roman"/>
          <w:sz w:val="28"/>
          <w:szCs w:val="28"/>
        </w:rPr>
        <w:t xml:space="preserve"> </w:t>
      </w:r>
      <w:proofErr w:type="spellStart"/>
      <w:r w:rsidRPr="003A78EC">
        <w:rPr>
          <w:rFonts w:ascii="Times New Roman" w:hAnsi="Times New Roman" w:cs="Times New Roman"/>
          <w:sz w:val="28"/>
          <w:szCs w:val="28"/>
        </w:rPr>
        <w:t>редакцией</w:t>
      </w:r>
      <w:proofErr w:type="spellEnd"/>
      <w:r w:rsidRPr="003A78EC">
        <w:rPr>
          <w:rFonts w:ascii="Times New Roman" w:hAnsi="Times New Roman" w:cs="Times New Roman"/>
          <w:sz w:val="28"/>
          <w:szCs w:val="28"/>
        </w:rPr>
        <w:t xml:space="preserve"> А.В </w:t>
      </w:r>
      <w:proofErr w:type="spellStart"/>
      <w:r w:rsidRPr="003A78EC">
        <w:rPr>
          <w:rFonts w:ascii="Times New Roman" w:hAnsi="Times New Roman" w:cs="Times New Roman"/>
          <w:sz w:val="28"/>
          <w:szCs w:val="28"/>
        </w:rPr>
        <w:t>Михайлова</w:t>
      </w:r>
      <w:proofErr w:type="spellEnd"/>
      <w:r w:rsidRPr="003A78EC">
        <w:rPr>
          <w:rFonts w:ascii="Times New Roman" w:hAnsi="Times New Roman" w:cs="Times New Roman"/>
          <w:sz w:val="28"/>
          <w:szCs w:val="28"/>
        </w:rPr>
        <w:t xml:space="preserve">. </w:t>
      </w:r>
      <w:proofErr w:type="spellStart"/>
      <w:r w:rsidRPr="003A78EC">
        <w:rPr>
          <w:rFonts w:ascii="Times New Roman" w:hAnsi="Times New Roman" w:cs="Times New Roman"/>
          <w:sz w:val="28"/>
          <w:szCs w:val="28"/>
        </w:rPr>
        <w:t>Издательство</w:t>
      </w:r>
      <w:proofErr w:type="spellEnd"/>
      <w:r w:rsidRPr="003A78EC">
        <w:rPr>
          <w:rFonts w:ascii="Times New Roman" w:hAnsi="Times New Roman" w:cs="Times New Roman"/>
          <w:sz w:val="28"/>
          <w:szCs w:val="28"/>
        </w:rPr>
        <w:t xml:space="preserve"> «</w:t>
      </w:r>
      <w:proofErr w:type="spellStart"/>
      <w:r w:rsidRPr="003A78EC">
        <w:rPr>
          <w:rFonts w:ascii="Times New Roman" w:hAnsi="Times New Roman" w:cs="Times New Roman"/>
          <w:sz w:val="28"/>
          <w:szCs w:val="28"/>
        </w:rPr>
        <w:t>Петронолис</w:t>
      </w:r>
      <w:proofErr w:type="spellEnd"/>
      <w:proofErr w:type="gramStart"/>
      <w:r w:rsidRPr="003A78EC">
        <w:rPr>
          <w:rFonts w:ascii="Times New Roman" w:hAnsi="Times New Roman" w:cs="Times New Roman"/>
          <w:sz w:val="28"/>
          <w:szCs w:val="28"/>
        </w:rPr>
        <w:t xml:space="preserve">»  </w:t>
      </w:r>
      <w:proofErr w:type="spellStart"/>
      <w:r w:rsidRPr="003A78EC">
        <w:rPr>
          <w:rFonts w:ascii="Times New Roman" w:hAnsi="Times New Roman" w:cs="Times New Roman"/>
          <w:sz w:val="28"/>
          <w:szCs w:val="28"/>
        </w:rPr>
        <w:t>CПб</w:t>
      </w:r>
      <w:proofErr w:type="spellEnd"/>
      <w:proofErr w:type="gramEnd"/>
      <w:r w:rsidRPr="003A78EC">
        <w:rPr>
          <w:rFonts w:ascii="Times New Roman" w:hAnsi="Times New Roman" w:cs="Times New Roman"/>
          <w:sz w:val="28"/>
          <w:szCs w:val="28"/>
        </w:rPr>
        <w:t>. 2003.</w:t>
      </w:r>
    </w:p>
    <w:p w:rsidR="003A78EC" w:rsidRPr="003A78EC" w:rsidRDefault="003A78EC" w:rsidP="003A78EC">
      <w:pPr>
        <w:numPr>
          <w:ilvl w:val="0"/>
          <w:numId w:val="8"/>
        </w:numPr>
        <w:jc w:val="both"/>
        <w:rPr>
          <w:rFonts w:ascii="Times New Roman" w:hAnsi="Times New Roman" w:cs="Times New Roman"/>
          <w:sz w:val="28"/>
          <w:szCs w:val="28"/>
        </w:rPr>
      </w:pPr>
      <w:r w:rsidRPr="003A78EC">
        <w:rPr>
          <w:rFonts w:ascii="Times New Roman" w:hAnsi="Times New Roman" w:cs="Times New Roman"/>
          <w:sz w:val="28"/>
          <w:szCs w:val="28"/>
        </w:rPr>
        <w:t xml:space="preserve"> Gynecology in Primary </w:t>
      </w:r>
      <w:proofErr w:type="spellStart"/>
      <w:r w:rsidRPr="003A78EC">
        <w:rPr>
          <w:rFonts w:ascii="Times New Roman" w:hAnsi="Times New Roman" w:cs="Times New Roman"/>
          <w:sz w:val="28"/>
          <w:szCs w:val="28"/>
        </w:rPr>
        <w:t>Gare</w:t>
      </w:r>
      <w:proofErr w:type="spellEnd"/>
      <w:r w:rsidRPr="003A78EC">
        <w:rPr>
          <w:rFonts w:ascii="Times New Roman" w:hAnsi="Times New Roman" w:cs="Times New Roman"/>
          <w:sz w:val="28"/>
          <w:szCs w:val="28"/>
        </w:rPr>
        <w:t xml:space="preserve"> ROGER P .SMITH, M.O. Williams et Wilkins A. </w:t>
      </w:r>
      <w:proofErr w:type="gramStart"/>
      <w:r w:rsidRPr="003A78EC">
        <w:rPr>
          <w:rFonts w:ascii="Times New Roman" w:hAnsi="Times New Roman" w:cs="Times New Roman"/>
          <w:sz w:val="28"/>
          <w:szCs w:val="28"/>
        </w:rPr>
        <w:t>Waverly  company</w:t>
      </w:r>
      <w:proofErr w:type="gramEnd"/>
      <w:r w:rsidRPr="003A78EC">
        <w:rPr>
          <w:rFonts w:ascii="Times New Roman" w:hAnsi="Times New Roman" w:cs="Times New Roman"/>
          <w:sz w:val="28"/>
          <w:szCs w:val="28"/>
        </w:rPr>
        <w:t xml:space="preserve"> 1996. </w:t>
      </w:r>
    </w:p>
    <w:p w:rsidR="003A78EC" w:rsidRPr="003A78EC" w:rsidRDefault="003A78EC" w:rsidP="003A78EC">
      <w:pPr>
        <w:numPr>
          <w:ilvl w:val="0"/>
          <w:numId w:val="8"/>
        </w:numPr>
        <w:jc w:val="both"/>
        <w:rPr>
          <w:rFonts w:ascii="Times New Roman" w:hAnsi="Times New Roman" w:cs="Times New Roman"/>
          <w:sz w:val="28"/>
          <w:szCs w:val="28"/>
        </w:rPr>
      </w:pPr>
      <w:r w:rsidRPr="003A78EC">
        <w:rPr>
          <w:rFonts w:ascii="Times New Roman" w:hAnsi="Times New Roman" w:cs="Times New Roman"/>
          <w:sz w:val="28"/>
          <w:szCs w:val="28"/>
        </w:rPr>
        <w:t xml:space="preserve"> WILLAM OBSTETRICS. </w:t>
      </w:r>
      <w:smartTag w:uri="urn:schemas-microsoft-com:office:smarttags" w:element="metricconverter">
        <w:smartTagPr>
          <w:attr w:name="ProductID" w:val="1999 г"/>
        </w:smartTagPr>
        <w:r w:rsidRPr="003A78EC">
          <w:rPr>
            <w:rFonts w:ascii="Times New Roman" w:hAnsi="Times New Roman" w:cs="Times New Roman"/>
            <w:sz w:val="28"/>
            <w:szCs w:val="28"/>
          </w:rPr>
          <w:t>1999 г</w:t>
        </w:r>
      </w:smartTag>
      <w:r w:rsidRPr="003A78EC">
        <w:rPr>
          <w:rFonts w:ascii="Times New Roman" w:hAnsi="Times New Roman" w:cs="Times New Roman"/>
          <w:sz w:val="28"/>
          <w:szCs w:val="28"/>
        </w:rPr>
        <w:t>. США</w:t>
      </w:r>
    </w:p>
    <w:p w:rsidR="003A78EC" w:rsidRPr="003A78EC" w:rsidRDefault="003A78EC" w:rsidP="003A78EC">
      <w:pPr>
        <w:numPr>
          <w:ilvl w:val="0"/>
          <w:numId w:val="8"/>
        </w:numPr>
        <w:jc w:val="both"/>
        <w:rPr>
          <w:rFonts w:ascii="Times New Roman" w:hAnsi="Times New Roman" w:cs="Times New Roman"/>
          <w:sz w:val="28"/>
          <w:szCs w:val="28"/>
        </w:rPr>
      </w:pPr>
      <w:r w:rsidRPr="003A78EC">
        <w:rPr>
          <w:rFonts w:ascii="Times New Roman" w:hAnsi="Times New Roman" w:cs="Times New Roman"/>
          <w:sz w:val="28"/>
          <w:szCs w:val="28"/>
        </w:rPr>
        <w:t xml:space="preserve"> </w:t>
      </w:r>
      <w:hyperlink r:id="rId6" w:history="1">
        <w:r w:rsidRPr="003A78EC">
          <w:rPr>
            <w:rStyle w:val="a9"/>
            <w:rFonts w:ascii="Times New Roman" w:hAnsi="Times New Roman"/>
            <w:sz w:val="28"/>
            <w:szCs w:val="28"/>
          </w:rPr>
          <w:t>Pelvis and Perineum</w:t>
        </w:r>
      </w:hyperlink>
      <w:r w:rsidRPr="003A78EC">
        <w:rPr>
          <w:rFonts w:ascii="Times New Roman" w:hAnsi="Times New Roman" w:cs="Times New Roman"/>
          <w:sz w:val="28"/>
          <w:szCs w:val="28"/>
        </w:rPr>
        <w:t xml:space="preserve">.  </w:t>
      </w:r>
      <w:proofErr w:type="spellStart"/>
      <w:r w:rsidRPr="003A78EC">
        <w:rPr>
          <w:rFonts w:ascii="Times New Roman" w:hAnsi="Times New Roman" w:cs="Times New Roman"/>
          <w:sz w:val="28"/>
          <w:szCs w:val="28"/>
        </w:rPr>
        <w:t>Brather’s</w:t>
      </w:r>
      <w:proofErr w:type="spellEnd"/>
      <w:r w:rsidRPr="003A78EC">
        <w:rPr>
          <w:rFonts w:ascii="Times New Roman" w:hAnsi="Times New Roman" w:cs="Times New Roman"/>
          <w:sz w:val="28"/>
          <w:szCs w:val="28"/>
        </w:rPr>
        <w:t xml:space="preserve"> Williams. University of Philadelphy.2004.</w:t>
      </w:r>
    </w:p>
    <w:p w:rsidR="003A78EC" w:rsidRPr="003A78EC" w:rsidRDefault="003A78EC" w:rsidP="003A78EC">
      <w:pPr>
        <w:numPr>
          <w:ilvl w:val="0"/>
          <w:numId w:val="8"/>
        </w:numPr>
        <w:jc w:val="both"/>
        <w:rPr>
          <w:rFonts w:ascii="Times New Roman" w:hAnsi="Times New Roman" w:cs="Times New Roman"/>
          <w:sz w:val="28"/>
          <w:szCs w:val="28"/>
          <w:lang w:val="uz-Cyrl-UZ"/>
        </w:rPr>
      </w:pPr>
      <w:r w:rsidRPr="003A78EC">
        <w:rPr>
          <w:rFonts w:ascii="Times New Roman" w:hAnsi="Times New Roman" w:cs="Times New Roman"/>
          <w:sz w:val="28"/>
          <w:szCs w:val="28"/>
          <w:lang w:val="ru-RU"/>
        </w:rPr>
        <w:t xml:space="preserve"> Рациональная фармакотерапия в акушерстве и гинекологии Кулаков, Серов, Москва. </w:t>
      </w:r>
      <w:r w:rsidRPr="003A78EC">
        <w:rPr>
          <w:rFonts w:ascii="Times New Roman" w:hAnsi="Times New Roman" w:cs="Times New Roman"/>
          <w:sz w:val="28"/>
          <w:szCs w:val="28"/>
        </w:rPr>
        <w:t>2006.</w:t>
      </w:r>
    </w:p>
    <w:p w:rsidR="003A78EC" w:rsidRPr="003A78EC" w:rsidRDefault="003A78EC" w:rsidP="003A78EC">
      <w:pPr>
        <w:numPr>
          <w:ilvl w:val="0"/>
          <w:numId w:val="8"/>
        </w:numPr>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xml:space="preserve"> Лабораторная диагностика в акушерстве и гинекологии. А.Г. Таранов. Москва. 2004.с 13-40.</w:t>
      </w:r>
    </w:p>
    <w:p w:rsidR="003A78EC" w:rsidRPr="003A78EC" w:rsidRDefault="003A78EC" w:rsidP="003A78EC">
      <w:pPr>
        <w:numPr>
          <w:ilvl w:val="0"/>
          <w:numId w:val="8"/>
        </w:numPr>
        <w:jc w:val="both"/>
        <w:rPr>
          <w:rFonts w:ascii="Times New Roman" w:hAnsi="Times New Roman" w:cs="Times New Roman"/>
          <w:sz w:val="28"/>
          <w:szCs w:val="28"/>
        </w:rPr>
      </w:pPr>
      <w:r w:rsidRPr="003A78EC">
        <w:rPr>
          <w:rFonts w:ascii="Times New Roman" w:hAnsi="Times New Roman" w:cs="Times New Roman"/>
          <w:sz w:val="28"/>
          <w:szCs w:val="28"/>
          <w:lang w:val="ru-RU"/>
        </w:rPr>
        <w:t xml:space="preserve"> Гинекология по </w:t>
      </w:r>
      <w:proofErr w:type="spellStart"/>
      <w:r w:rsidRPr="003A78EC">
        <w:rPr>
          <w:rFonts w:ascii="Times New Roman" w:hAnsi="Times New Roman" w:cs="Times New Roman"/>
          <w:sz w:val="28"/>
          <w:szCs w:val="28"/>
          <w:lang w:val="ru-RU"/>
        </w:rPr>
        <w:t>Эшелю</w:t>
      </w:r>
      <w:proofErr w:type="spellEnd"/>
      <w:r w:rsidRPr="003A78EC">
        <w:rPr>
          <w:rFonts w:ascii="Times New Roman" w:hAnsi="Times New Roman" w:cs="Times New Roman"/>
          <w:sz w:val="28"/>
          <w:szCs w:val="28"/>
          <w:lang w:val="ru-RU"/>
        </w:rPr>
        <w:t xml:space="preserve"> </w:t>
      </w:r>
      <w:proofErr w:type="spellStart"/>
      <w:r w:rsidRPr="003A78EC">
        <w:rPr>
          <w:rFonts w:ascii="Times New Roman" w:hAnsi="Times New Roman" w:cs="Times New Roman"/>
          <w:sz w:val="28"/>
          <w:szCs w:val="28"/>
          <w:lang w:val="ru-RU"/>
        </w:rPr>
        <w:t>Новаку</w:t>
      </w:r>
      <w:proofErr w:type="spellEnd"/>
      <w:r w:rsidRPr="003A78EC">
        <w:rPr>
          <w:rFonts w:ascii="Times New Roman" w:hAnsi="Times New Roman" w:cs="Times New Roman"/>
          <w:sz w:val="28"/>
          <w:szCs w:val="28"/>
          <w:lang w:val="ru-RU"/>
        </w:rPr>
        <w:t xml:space="preserve">. Дж. </w:t>
      </w:r>
      <w:proofErr w:type="spellStart"/>
      <w:r w:rsidRPr="003A78EC">
        <w:rPr>
          <w:rFonts w:ascii="Times New Roman" w:hAnsi="Times New Roman" w:cs="Times New Roman"/>
          <w:sz w:val="28"/>
          <w:szCs w:val="28"/>
          <w:lang w:val="ru-RU"/>
        </w:rPr>
        <w:t>Берек</w:t>
      </w:r>
      <w:proofErr w:type="spellEnd"/>
      <w:r w:rsidRPr="003A78EC">
        <w:rPr>
          <w:rFonts w:ascii="Times New Roman" w:hAnsi="Times New Roman" w:cs="Times New Roman"/>
          <w:sz w:val="28"/>
          <w:szCs w:val="28"/>
          <w:lang w:val="ru-RU"/>
        </w:rPr>
        <w:t xml:space="preserve">, И. </w:t>
      </w:r>
      <w:proofErr w:type="spellStart"/>
      <w:r w:rsidRPr="003A78EC">
        <w:rPr>
          <w:rFonts w:ascii="Times New Roman" w:hAnsi="Times New Roman" w:cs="Times New Roman"/>
          <w:sz w:val="28"/>
          <w:szCs w:val="28"/>
          <w:lang w:val="ru-RU"/>
        </w:rPr>
        <w:t>Адаши</w:t>
      </w:r>
      <w:proofErr w:type="spellEnd"/>
      <w:r w:rsidRPr="003A78EC">
        <w:rPr>
          <w:rFonts w:ascii="Times New Roman" w:hAnsi="Times New Roman" w:cs="Times New Roman"/>
          <w:sz w:val="28"/>
          <w:szCs w:val="28"/>
          <w:lang w:val="ru-RU"/>
        </w:rPr>
        <w:t xml:space="preserve">, П. </w:t>
      </w:r>
      <w:proofErr w:type="spellStart"/>
      <w:r w:rsidRPr="003A78EC">
        <w:rPr>
          <w:rFonts w:ascii="Times New Roman" w:hAnsi="Times New Roman" w:cs="Times New Roman"/>
          <w:sz w:val="28"/>
          <w:szCs w:val="28"/>
          <w:lang w:val="ru-RU"/>
        </w:rPr>
        <w:t>Хиллард</w:t>
      </w:r>
      <w:proofErr w:type="spellEnd"/>
      <w:r w:rsidRPr="003A78EC">
        <w:rPr>
          <w:rFonts w:ascii="Times New Roman" w:hAnsi="Times New Roman" w:cs="Times New Roman"/>
          <w:sz w:val="28"/>
          <w:szCs w:val="28"/>
          <w:lang w:val="ru-RU"/>
        </w:rPr>
        <w:t xml:space="preserve">. </w:t>
      </w:r>
      <w:proofErr w:type="spellStart"/>
      <w:r w:rsidRPr="003A78EC">
        <w:rPr>
          <w:rFonts w:ascii="Times New Roman" w:hAnsi="Times New Roman" w:cs="Times New Roman"/>
          <w:sz w:val="28"/>
          <w:szCs w:val="28"/>
        </w:rPr>
        <w:t>Москва</w:t>
      </w:r>
      <w:proofErr w:type="spellEnd"/>
      <w:r w:rsidRPr="003A78EC">
        <w:rPr>
          <w:rFonts w:ascii="Times New Roman" w:hAnsi="Times New Roman" w:cs="Times New Roman"/>
          <w:sz w:val="28"/>
          <w:szCs w:val="28"/>
        </w:rPr>
        <w:t>, 2002.</w:t>
      </w:r>
    </w:p>
    <w:p w:rsidR="003A78EC" w:rsidRPr="003A78EC" w:rsidRDefault="003A78EC" w:rsidP="003A78EC">
      <w:pPr>
        <w:numPr>
          <w:ilvl w:val="0"/>
          <w:numId w:val="8"/>
        </w:numPr>
        <w:jc w:val="both"/>
        <w:rPr>
          <w:rFonts w:ascii="Times New Roman" w:hAnsi="Times New Roman" w:cs="Times New Roman"/>
          <w:sz w:val="28"/>
          <w:szCs w:val="28"/>
        </w:rPr>
      </w:pPr>
      <w:r w:rsidRPr="003A78EC">
        <w:rPr>
          <w:rFonts w:ascii="Times New Roman" w:hAnsi="Times New Roman" w:cs="Times New Roman"/>
          <w:sz w:val="28"/>
          <w:szCs w:val="28"/>
          <w:lang w:val="ru-RU"/>
        </w:rPr>
        <w:t xml:space="preserve"> Дж. </w:t>
      </w:r>
      <w:proofErr w:type="spellStart"/>
      <w:r w:rsidRPr="003A78EC">
        <w:rPr>
          <w:rFonts w:ascii="Times New Roman" w:hAnsi="Times New Roman" w:cs="Times New Roman"/>
          <w:sz w:val="28"/>
          <w:szCs w:val="28"/>
          <w:lang w:val="ru-RU"/>
        </w:rPr>
        <w:t>Мерта</w:t>
      </w:r>
      <w:proofErr w:type="spellEnd"/>
      <w:r w:rsidRPr="003A78EC">
        <w:rPr>
          <w:rFonts w:ascii="Times New Roman" w:hAnsi="Times New Roman" w:cs="Times New Roman"/>
          <w:sz w:val="28"/>
          <w:szCs w:val="28"/>
          <w:lang w:val="ru-RU"/>
        </w:rPr>
        <w:t xml:space="preserve">. Справочник врача общей практики. </w:t>
      </w:r>
      <w:proofErr w:type="spellStart"/>
      <w:r w:rsidRPr="003A78EC">
        <w:rPr>
          <w:rFonts w:ascii="Times New Roman" w:hAnsi="Times New Roman" w:cs="Times New Roman"/>
          <w:sz w:val="28"/>
          <w:szCs w:val="28"/>
        </w:rPr>
        <w:t>Москва</w:t>
      </w:r>
      <w:proofErr w:type="spellEnd"/>
      <w:r w:rsidRPr="003A78EC">
        <w:rPr>
          <w:rFonts w:ascii="Times New Roman" w:hAnsi="Times New Roman" w:cs="Times New Roman"/>
          <w:sz w:val="28"/>
          <w:szCs w:val="28"/>
        </w:rPr>
        <w:t>. 1998.</w:t>
      </w:r>
    </w:p>
    <w:p w:rsidR="003A78EC" w:rsidRPr="003A78EC" w:rsidRDefault="003A78EC" w:rsidP="003A78EC">
      <w:pPr>
        <w:numPr>
          <w:ilvl w:val="0"/>
          <w:numId w:val="8"/>
        </w:numPr>
        <w:jc w:val="both"/>
        <w:rPr>
          <w:rFonts w:ascii="Times New Roman" w:hAnsi="Times New Roman" w:cs="Times New Roman"/>
          <w:sz w:val="28"/>
          <w:szCs w:val="28"/>
        </w:rPr>
      </w:pPr>
      <w:r w:rsidRPr="003A78EC">
        <w:rPr>
          <w:rFonts w:ascii="Times New Roman" w:hAnsi="Times New Roman" w:cs="Times New Roman"/>
          <w:sz w:val="28"/>
          <w:szCs w:val="28"/>
          <w:lang w:val="ru-RU"/>
        </w:rPr>
        <w:t xml:space="preserve"> </w:t>
      </w:r>
      <w:proofErr w:type="spellStart"/>
      <w:r w:rsidRPr="003A78EC">
        <w:rPr>
          <w:rFonts w:ascii="Times New Roman" w:hAnsi="Times New Roman" w:cs="Times New Roman"/>
          <w:sz w:val="28"/>
          <w:szCs w:val="28"/>
          <w:lang w:val="ru-RU"/>
        </w:rPr>
        <w:t>Мэррей</w:t>
      </w:r>
      <w:proofErr w:type="spellEnd"/>
      <w:r w:rsidRPr="003A78EC">
        <w:rPr>
          <w:rFonts w:ascii="Times New Roman" w:hAnsi="Times New Roman" w:cs="Times New Roman"/>
          <w:sz w:val="28"/>
          <w:szCs w:val="28"/>
          <w:lang w:val="ru-RU"/>
        </w:rPr>
        <w:t xml:space="preserve"> </w:t>
      </w:r>
      <w:proofErr w:type="spellStart"/>
      <w:r w:rsidRPr="003A78EC">
        <w:rPr>
          <w:rFonts w:ascii="Times New Roman" w:hAnsi="Times New Roman" w:cs="Times New Roman"/>
          <w:sz w:val="28"/>
          <w:szCs w:val="28"/>
          <w:lang w:val="ru-RU"/>
        </w:rPr>
        <w:t>Энкин</w:t>
      </w:r>
      <w:proofErr w:type="spellEnd"/>
      <w:r w:rsidRPr="003A78EC">
        <w:rPr>
          <w:rFonts w:ascii="Times New Roman" w:hAnsi="Times New Roman" w:cs="Times New Roman"/>
          <w:sz w:val="28"/>
          <w:szCs w:val="28"/>
          <w:lang w:val="ru-RU"/>
        </w:rPr>
        <w:t xml:space="preserve">, М. </w:t>
      </w:r>
      <w:proofErr w:type="spellStart"/>
      <w:r w:rsidRPr="003A78EC">
        <w:rPr>
          <w:rFonts w:ascii="Times New Roman" w:hAnsi="Times New Roman" w:cs="Times New Roman"/>
          <w:sz w:val="28"/>
          <w:szCs w:val="28"/>
          <w:lang w:val="ru-RU"/>
        </w:rPr>
        <w:t>Китре</w:t>
      </w:r>
      <w:proofErr w:type="spellEnd"/>
      <w:r w:rsidRPr="003A78EC">
        <w:rPr>
          <w:rFonts w:ascii="Times New Roman" w:hAnsi="Times New Roman" w:cs="Times New Roman"/>
          <w:sz w:val="28"/>
          <w:szCs w:val="28"/>
          <w:lang w:val="ru-RU"/>
        </w:rPr>
        <w:t xml:space="preserve">, Дж. </w:t>
      </w:r>
      <w:proofErr w:type="spellStart"/>
      <w:r w:rsidRPr="003A78EC">
        <w:rPr>
          <w:rFonts w:ascii="Times New Roman" w:hAnsi="Times New Roman" w:cs="Times New Roman"/>
          <w:sz w:val="28"/>
          <w:szCs w:val="28"/>
          <w:lang w:val="ru-RU"/>
        </w:rPr>
        <w:t>Нейлсон</w:t>
      </w:r>
      <w:proofErr w:type="spellEnd"/>
      <w:r w:rsidRPr="003A78EC">
        <w:rPr>
          <w:rFonts w:ascii="Times New Roman" w:hAnsi="Times New Roman" w:cs="Times New Roman"/>
          <w:sz w:val="28"/>
          <w:szCs w:val="28"/>
          <w:lang w:val="ru-RU"/>
        </w:rPr>
        <w:t xml:space="preserve">. (пер с англ. Под ред. Михайлова А.В.) Руководство по эффективной помощи при беременности и рождении ребенка. </w:t>
      </w:r>
      <w:proofErr w:type="spellStart"/>
      <w:r w:rsidRPr="003A78EC">
        <w:rPr>
          <w:rFonts w:ascii="Times New Roman" w:hAnsi="Times New Roman" w:cs="Times New Roman"/>
          <w:sz w:val="28"/>
          <w:szCs w:val="28"/>
        </w:rPr>
        <w:t>СПб</w:t>
      </w:r>
      <w:proofErr w:type="spellEnd"/>
      <w:r w:rsidRPr="003A78EC">
        <w:rPr>
          <w:rFonts w:ascii="Times New Roman" w:hAnsi="Times New Roman" w:cs="Times New Roman"/>
          <w:sz w:val="28"/>
          <w:szCs w:val="28"/>
        </w:rPr>
        <w:t>, 2003.</w:t>
      </w:r>
    </w:p>
    <w:p w:rsidR="003A78EC" w:rsidRPr="003A78EC" w:rsidRDefault="003A78EC" w:rsidP="003A78EC">
      <w:pPr>
        <w:numPr>
          <w:ilvl w:val="0"/>
          <w:numId w:val="8"/>
        </w:numPr>
        <w:jc w:val="both"/>
        <w:rPr>
          <w:rFonts w:ascii="Times New Roman" w:hAnsi="Times New Roman" w:cs="Times New Roman"/>
          <w:sz w:val="28"/>
          <w:szCs w:val="28"/>
        </w:rPr>
      </w:pPr>
      <w:r w:rsidRPr="003A78EC">
        <w:rPr>
          <w:rFonts w:ascii="Times New Roman" w:hAnsi="Times New Roman" w:cs="Times New Roman"/>
          <w:sz w:val="28"/>
          <w:szCs w:val="28"/>
          <w:lang w:val="ru-RU"/>
        </w:rPr>
        <w:t xml:space="preserve"> Профилактика инфекций. Рук-во для медучреждений с ограниченными ресурсами Л. </w:t>
      </w:r>
      <w:proofErr w:type="spellStart"/>
      <w:r w:rsidRPr="003A78EC">
        <w:rPr>
          <w:rFonts w:ascii="Times New Roman" w:hAnsi="Times New Roman" w:cs="Times New Roman"/>
          <w:sz w:val="28"/>
          <w:szCs w:val="28"/>
          <w:lang w:val="ru-RU"/>
        </w:rPr>
        <w:t>Тинджер</w:t>
      </w:r>
      <w:proofErr w:type="spellEnd"/>
      <w:r w:rsidRPr="003A78EC">
        <w:rPr>
          <w:rFonts w:ascii="Times New Roman" w:hAnsi="Times New Roman" w:cs="Times New Roman"/>
          <w:sz w:val="28"/>
          <w:szCs w:val="28"/>
          <w:lang w:val="ru-RU"/>
        </w:rPr>
        <w:t xml:space="preserve">, Д. </w:t>
      </w:r>
      <w:proofErr w:type="spellStart"/>
      <w:r w:rsidRPr="003A78EC">
        <w:rPr>
          <w:rFonts w:ascii="Times New Roman" w:hAnsi="Times New Roman" w:cs="Times New Roman"/>
          <w:sz w:val="28"/>
          <w:szCs w:val="28"/>
          <w:lang w:val="ru-RU"/>
        </w:rPr>
        <w:t>Босметр</w:t>
      </w:r>
      <w:proofErr w:type="spellEnd"/>
      <w:r w:rsidRPr="003A78EC">
        <w:rPr>
          <w:rFonts w:ascii="Times New Roman" w:hAnsi="Times New Roman" w:cs="Times New Roman"/>
          <w:sz w:val="28"/>
          <w:szCs w:val="28"/>
          <w:lang w:val="ru-RU"/>
        </w:rPr>
        <w:t xml:space="preserve">, Н. Макинтош.  </w:t>
      </w:r>
      <w:r w:rsidRPr="003A78EC">
        <w:rPr>
          <w:rFonts w:ascii="Times New Roman" w:hAnsi="Times New Roman" w:cs="Times New Roman"/>
          <w:sz w:val="28"/>
          <w:szCs w:val="28"/>
        </w:rPr>
        <w:t>JHPIEGO, 2004.</w:t>
      </w:r>
    </w:p>
    <w:p w:rsidR="003A78EC" w:rsidRPr="003A78EC" w:rsidRDefault="003A78EC" w:rsidP="003A78EC">
      <w:pPr>
        <w:numPr>
          <w:ilvl w:val="0"/>
          <w:numId w:val="8"/>
        </w:numPr>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xml:space="preserve"> Основная дородовая, перинатальная и постнатальная помощь. Учебный семинар. ВОЗ. Европейское региональное бюро.</w:t>
      </w:r>
    </w:p>
    <w:p w:rsidR="003A78EC" w:rsidRPr="003A78EC" w:rsidRDefault="003A78EC" w:rsidP="003A78EC">
      <w:pPr>
        <w:numPr>
          <w:ilvl w:val="0"/>
          <w:numId w:val="8"/>
        </w:numPr>
        <w:jc w:val="both"/>
        <w:rPr>
          <w:rFonts w:ascii="Times New Roman" w:hAnsi="Times New Roman" w:cs="Times New Roman"/>
          <w:sz w:val="28"/>
          <w:szCs w:val="28"/>
        </w:rPr>
      </w:pPr>
      <w:r w:rsidRPr="003A78EC">
        <w:rPr>
          <w:rFonts w:ascii="Times New Roman" w:hAnsi="Times New Roman" w:cs="Times New Roman"/>
          <w:sz w:val="28"/>
          <w:szCs w:val="28"/>
          <w:lang w:val="ru-RU"/>
        </w:rPr>
        <w:t xml:space="preserve"> Медицинские критерии приемлемости для использования методов контрацепции. </w:t>
      </w:r>
      <w:proofErr w:type="spellStart"/>
      <w:r w:rsidRPr="003A78EC">
        <w:rPr>
          <w:rFonts w:ascii="Times New Roman" w:hAnsi="Times New Roman" w:cs="Times New Roman"/>
          <w:sz w:val="28"/>
          <w:szCs w:val="28"/>
        </w:rPr>
        <w:t>Издание</w:t>
      </w:r>
      <w:proofErr w:type="spellEnd"/>
      <w:r w:rsidRPr="003A78EC">
        <w:rPr>
          <w:rFonts w:ascii="Times New Roman" w:hAnsi="Times New Roman" w:cs="Times New Roman"/>
          <w:sz w:val="28"/>
          <w:szCs w:val="28"/>
        </w:rPr>
        <w:t xml:space="preserve"> </w:t>
      </w:r>
      <w:proofErr w:type="spellStart"/>
      <w:r w:rsidRPr="003A78EC">
        <w:rPr>
          <w:rFonts w:ascii="Times New Roman" w:hAnsi="Times New Roman" w:cs="Times New Roman"/>
          <w:sz w:val="28"/>
          <w:szCs w:val="28"/>
        </w:rPr>
        <w:t>третье</w:t>
      </w:r>
      <w:proofErr w:type="spellEnd"/>
      <w:r w:rsidRPr="003A78EC">
        <w:rPr>
          <w:rFonts w:ascii="Times New Roman" w:hAnsi="Times New Roman" w:cs="Times New Roman"/>
          <w:sz w:val="28"/>
          <w:szCs w:val="28"/>
        </w:rPr>
        <w:t xml:space="preserve"> </w:t>
      </w:r>
      <w:proofErr w:type="gramStart"/>
      <w:r w:rsidRPr="003A78EC">
        <w:rPr>
          <w:rFonts w:ascii="Times New Roman" w:hAnsi="Times New Roman" w:cs="Times New Roman"/>
          <w:sz w:val="28"/>
          <w:szCs w:val="28"/>
        </w:rPr>
        <w:t>UNFPA  2004</w:t>
      </w:r>
      <w:proofErr w:type="gramEnd"/>
      <w:r w:rsidRPr="003A78EC">
        <w:rPr>
          <w:rFonts w:ascii="Times New Roman" w:hAnsi="Times New Roman" w:cs="Times New Roman"/>
          <w:sz w:val="28"/>
          <w:szCs w:val="28"/>
        </w:rPr>
        <w:t>.</w:t>
      </w:r>
    </w:p>
    <w:p w:rsidR="003A78EC" w:rsidRPr="003A78EC" w:rsidRDefault="003A78EC" w:rsidP="003A78EC">
      <w:pPr>
        <w:numPr>
          <w:ilvl w:val="0"/>
          <w:numId w:val="8"/>
        </w:numPr>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xml:space="preserve"> Свод практических рекомендаций по применению средств контрацепции Издание второе </w:t>
      </w:r>
      <w:r w:rsidRPr="003A78EC">
        <w:rPr>
          <w:rFonts w:ascii="Times New Roman" w:hAnsi="Times New Roman" w:cs="Times New Roman"/>
          <w:sz w:val="28"/>
          <w:szCs w:val="28"/>
        </w:rPr>
        <w:t>UNFPA</w:t>
      </w:r>
      <w:r w:rsidRPr="003A78EC">
        <w:rPr>
          <w:rFonts w:ascii="Times New Roman" w:hAnsi="Times New Roman" w:cs="Times New Roman"/>
          <w:sz w:val="28"/>
          <w:szCs w:val="28"/>
          <w:lang w:val="ru-RU"/>
        </w:rPr>
        <w:t xml:space="preserve">  2004.</w:t>
      </w:r>
    </w:p>
    <w:p w:rsidR="003A78EC" w:rsidRPr="003A78EC" w:rsidRDefault="003A78EC" w:rsidP="003A78EC">
      <w:pPr>
        <w:widowControl w:val="0"/>
        <w:numPr>
          <w:ilvl w:val="0"/>
          <w:numId w:val="8"/>
        </w:numPr>
        <w:shd w:val="clear" w:color="auto" w:fill="FFFFFF"/>
        <w:autoSpaceDE w:val="0"/>
        <w:autoSpaceDN w:val="0"/>
        <w:adjustRightInd w:val="0"/>
        <w:rPr>
          <w:rFonts w:ascii="Times New Roman" w:hAnsi="Times New Roman" w:cs="Times New Roman"/>
          <w:spacing w:val="-5"/>
          <w:sz w:val="28"/>
          <w:szCs w:val="28"/>
          <w:lang w:val="ru-RU"/>
        </w:rPr>
      </w:pPr>
      <w:r w:rsidRPr="003A78EC">
        <w:rPr>
          <w:rFonts w:ascii="Times New Roman" w:hAnsi="Times New Roman" w:cs="Times New Roman"/>
          <w:spacing w:val="4"/>
          <w:sz w:val="28"/>
          <w:szCs w:val="28"/>
          <w:lang w:val="ru-RU"/>
        </w:rPr>
        <w:t xml:space="preserve"> </w:t>
      </w:r>
      <w:proofErr w:type="spellStart"/>
      <w:r w:rsidRPr="003A78EC">
        <w:rPr>
          <w:rFonts w:ascii="Times New Roman" w:hAnsi="Times New Roman" w:cs="Times New Roman"/>
          <w:spacing w:val="4"/>
          <w:sz w:val="28"/>
          <w:szCs w:val="28"/>
          <w:lang w:val="ru-RU"/>
        </w:rPr>
        <w:t>Шехтман</w:t>
      </w:r>
      <w:proofErr w:type="spellEnd"/>
      <w:r w:rsidRPr="003A78EC">
        <w:rPr>
          <w:rFonts w:ascii="Times New Roman" w:hAnsi="Times New Roman" w:cs="Times New Roman"/>
          <w:spacing w:val="4"/>
          <w:sz w:val="28"/>
          <w:szCs w:val="28"/>
          <w:lang w:val="ru-RU"/>
        </w:rPr>
        <w:t xml:space="preserve"> Т.К.  </w:t>
      </w:r>
      <w:proofErr w:type="spellStart"/>
      <w:r w:rsidRPr="003A78EC">
        <w:rPr>
          <w:rFonts w:ascii="Times New Roman" w:hAnsi="Times New Roman" w:cs="Times New Roman"/>
          <w:spacing w:val="4"/>
          <w:sz w:val="28"/>
          <w:szCs w:val="28"/>
          <w:lang w:val="ru-RU"/>
        </w:rPr>
        <w:t>Экстрагенитальная</w:t>
      </w:r>
      <w:proofErr w:type="spellEnd"/>
      <w:r w:rsidRPr="003A78EC">
        <w:rPr>
          <w:rFonts w:ascii="Times New Roman" w:hAnsi="Times New Roman" w:cs="Times New Roman"/>
          <w:spacing w:val="4"/>
          <w:sz w:val="28"/>
          <w:szCs w:val="28"/>
          <w:lang w:val="ru-RU"/>
        </w:rPr>
        <w:t xml:space="preserve">  патология  и беременность   - </w:t>
      </w:r>
      <w:r w:rsidRPr="003A78EC">
        <w:rPr>
          <w:rFonts w:ascii="Times New Roman" w:hAnsi="Times New Roman" w:cs="Times New Roman"/>
          <w:spacing w:val="4"/>
          <w:sz w:val="28"/>
          <w:szCs w:val="28"/>
          <w:lang w:val="ru-RU"/>
        </w:rPr>
        <w:lastRenderedPageBreak/>
        <w:t xml:space="preserve">Ташкент </w:t>
      </w:r>
      <w:r w:rsidRPr="003A78EC">
        <w:rPr>
          <w:rFonts w:ascii="Times New Roman" w:hAnsi="Times New Roman" w:cs="Times New Roman"/>
          <w:spacing w:val="-5"/>
          <w:sz w:val="28"/>
          <w:szCs w:val="28"/>
          <w:lang w:val="ru-RU"/>
        </w:rPr>
        <w:t>1991.</w:t>
      </w:r>
    </w:p>
    <w:p w:rsidR="003A78EC" w:rsidRPr="003A78EC" w:rsidRDefault="003A78EC" w:rsidP="003A78EC">
      <w:pPr>
        <w:widowControl w:val="0"/>
        <w:numPr>
          <w:ilvl w:val="0"/>
          <w:numId w:val="8"/>
        </w:numPr>
        <w:shd w:val="clear" w:color="auto" w:fill="FFFFFF"/>
        <w:autoSpaceDE w:val="0"/>
        <w:autoSpaceDN w:val="0"/>
        <w:adjustRightInd w:val="0"/>
        <w:rPr>
          <w:rFonts w:ascii="Times New Roman" w:hAnsi="Times New Roman" w:cs="Times New Roman"/>
          <w:sz w:val="28"/>
          <w:szCs w:val="28"/>
        </w:rPr>
      </w:pPr>
      <w:r w:rsidRPr="003A78EC">
        <w:rPr>
          <w:rFonts w:ascii="Times New Roman" w:hAnsi="Times New Roman" w:cs="Times New Roman"/>
          <w:spacing w:val="1"/>
          <w:sz w:val="28"/>
          <w:szCs w:val="28"/>
          <w:lang w:val="ru-RU"/>
        </w:rPr>
        <w:t xml:space="preserve"> Шевченко Т.К. Крупный плод в современном акушерстве. </w:t>
      </w:r>
      <w:r w:rsidRPr="003A78EC">
        <w:rPr>
          <w:rFonts w:ascii="Times New Roman" w:hAnsi="Times New Roman" w:cs="Times New Roman"/>
          <w:spacing w:val="1"/>
          <w:sz w:val="28"/>
          <w:szCs w:val="28"/>
        </w:rPr>
        <w:t>Ташкент1991.</w:t>
      </w:r>
    </w:p>
    <w:p w:rsidR="003A78EC" w:rsidRPr="003A78EC" w:rsidRDefault="003A78EC" w:rsidP="003A78EC">
      <w:pPr>
        <w:pStyle w:val="a5"/>
        <w:numPr>
          <w:ilvl w:val="0"/>
          <w:numId w:val="8"/>
        </w:numPr>
        <w:jc w:val="left"/>
        <w:rPr>
          <w:rFonts w:ascii="Times New Roman" w:hAnsi="Times New Roman"/>
          <w:b w:val="0"/>
          <w:bCs/>
          <w:szCs w:val="28"/>
          <w:lang w:val="ru-RU"/>
        </w:rPr>
      </w:pPr>
      <w:r w:rsidRPr="003A78EC">
        <w:rPr>
          <w:rFonts w:ascii="Times New Roman" w:hAnsi="Times New Roman"/>
          <w:b w:val="0"/>
          <w:bCs/>
          <w:szCs w:val="28"/>
          <w:lang w:val="ru-RU"/>
        </w:rPr>
        <w:t xml:space="preserve"> </w:t>
      </w:r>
      <w:proofErr w:type="spellStart"/>
      <w:r w:rsidRPr="003A78EC">
        <w:rPr>
          <w:rFonts w:ascii="Times New Roman" w:hAnsi="Times New Roman"/>
          <w:b w:val="0"/>
          <w:bCs/>
          <w:szCs w:val="28"/>
          <w:lang w:val="ru-RU"/>
        </w:rPr>
        <w:t>Магзумов</w:t>
      </w:r>
      <w:proofErr w:type="spellEnd"/>
      <w:r w:rsidRPr="003A78EC">
        <w:rPr>
          <w:rFonts w:ascii="Times New Roman" w:hAnsi="Times New Roman"/>
          <w:b w:val="0"/>
          <w:bCs/>
          <w:szCs w:val="28"/>
          <w:lang w:val="ru-RU"/>
        </w:rPr>
        <w:t xml:space="preserve"> Б.Х., Рассадина М.В. «Кесарево </w:t>
      </w:r>
      <w:proofErr w:type="gramStart"/>
      <w:r w:rsidRPr="003A78EC">
        <w:rPr>
          <w:rFonts w:ascii="Times New Roman" w:hAnsi="Times New Roman"/>
          <w:b w:val="0"/>
          <w:bCs/>
          <w:szCs w:val="28"/>
          <w:lang w:val="ru-RU"/>
        </w:rPr>
        <w:t>сечение»/</w:t>
      </w:r>
      <w:proofErr w:type="gramEnd"/>
      <w:r w:rsidRPr="003A78EC">
        <w:rPr>
          <w:rFonts w:ascii="Times New Roman" w:hAnsi="Times New Roman"/>
          <w:b w:val="0"/>
          <w:bCs/>
          <w:szCs w:val="28"/>
          <w:lang w:val="ru-RU"/>
        </w:rPr>
        <w:t xml:space="preserve"> Метод. рекомендации. // Т., 2002.</w:t>
      </w:r>
    </w:p>
    <w:p w:rsidR="003A78EC" w:rsidRPr="003A78EC" w:rsidRDefault="003A78EC" w:rsidP="003A78EC">
      <w:pPr>
        <w:pStyle w:val="a5"/>
        <w:numPr>
          <w:ilvl w:val="0"/>
          <w:numId w:val="8"/>
        </w:numPr>
        <w:jc w:val="both"/>
        <w:rPr>
          <w:rFonts w:ascii="Times New Roman" w:hAnsi="Times New Roman"/>
          <w:b w:val="0"/>
          <w:bCs/>
          <w:szCs w:val="28"/>
          <w:lang w:val="ru-RU"/>
        </w:rPr>
      </w:pPr>
      <w:r w:rsidRPr="003A78EC">
        <w:rPr>
          <w:rFonts w:ascii="Times New Roman" w:hAnsi="Times New Roman"/>
          <w:b w:val="0"/>
          <w:bCs/>
          <w:szCs w:val="28"/>
          <w:lang w:val="uz-Cyrl-UZ"/>
        </w:rPr>
        <w:t xml:space="preserve"> </w:t>
      </w:r>
      <w:proofErr w:type="spellStart"/>
      <w:r w:rsidRPr="003A78EC">
        <w:rPr>
          <w:rFonts w:ascii="Times New Roman" w:hAnsi="Times New Roman"/>
          <w:b w:val="0"/>
          <w:bCs/>
          <w:szCs w:val="28"/>
          <w:lang w:val="ru-RU"/>
        </w:rPr>
        <w:t>Мавлянова</w:t>
      </w:r>
      <w:proofErr w:type="spellEnd"/>
      <w:r w:rsidRPr="003A78EC">
        <w:rPr>
          <w:rFonts w:ascii="Times New Roman" w:hAnsi="Times New Roman"/>
          <w:b w:val="0"/>
          <w:bCs/>
          <w:szCs w:val="28"/>
          <w:lang w:val="ru-RU"/>
        </w:rPr>
        <w:t xml:space="preserve"> Ш.К., </w:t>
      </w:r>
      <w:proofErr w:type="spellStart"/>
      <w:r w:rsidRPr="003A78EC">
        <w:rPr>
          <w:rFonts w:ascii="Times New Roman" w:hAnsi="Times New Roman"/>
          <w:b w:val="0"/>
          <w:bCs/>
          <w:szCs w:val="28"/>
          <w:lang w:val="ru-RU"/>
        </w:rPr>
        <w:t>Саидкариев</w:t>
      </w:r>
      <w:proofErr w:type="spellEnd"/>
      <w:r w:rsidRPr="003A78EC">
        <w:rPr>
          <w:rFonts w:ascii="Times New Roman" w:hAnsi="Times New Roman"/>
          <w:b w:val="0"/>
          <w:bCs/>
          <w:szCs w:val="28"/>
          <w:lang w:val="ru-RU"/>
        </w:rPr>
        <w:t xml:space="preserve"> Б.К. </w:t>
      </w:r>
      <w:proofErr w:type="spellStart"/>
      <w:r w:rsidRPr="003A78EC">
        <w:rPr>
          <w:rFonts w:ascii="Times New Roman" w:hAnsi="Times New Roman"/>
          <w:b w:val="0"/>
          <w:bCs/>
          <w:szCs w:val="28"/>
          <w:lang w:val="ru-RU"/>
        </w:rPr>
        <w:t>Перенашивание</w:t>
      </w:r>
      <w:proofErr w:type="spellEnd"/>
      <w:r w:rsidRPr="003A78EC">
        <w:rPr>
          <w:rFonts w:ascii="Times New Roman" w:hAnsi="Times New Roman"/>
          <w:b w:val="0"/>
          <w:bCs/>
          <w:szCs w:val="28"/>
          <w:lang w:val="ru-RU"/>
        </w:rPr>
        <w:t xml:space="preserve"> беременности / Метод. рекомендации. // Т., 2001.</w:t>
      </w:r>
    </w:p>
    <w:p w:rsidR="003A78EC" w:rsidRPr="003A78EC" w:rsidRDefault="003A78EC" w:rsidP="003A78EC">
      <w:pPr>
        <w:pStyle w:val="a5"/>
        <w:numPr>
          <w:ilvl w:val="0"/>
          <w:numId w:val="8"/>
        </w:numPr>
        <w:jc w:val="both"/>
        <w:rPr>
          <w:rFonts w:ascii="Times New Roman" w:hAnsi="Times New Roman"/>
          <w:b w:val="0"/>
          <w:bCs/>
          <w:szCs w:val="28"/>
        </w:rPr>
      </w:pPr>
      <w:r w:rsidRPr="003A78EC">
        <w:rPr>
          <w:rFonts w:ascii="Times New Roman" w:hAnsi="Times New Roman"/>
          <w:b w:val="0"/>
          <w:bCs/>
          <w:szCs w:val="28"/>
          <w:lang w:val="uz-Cyrl-UZ"/>
        </w:rPr>
        <w:t xml:space="preserve"> </w:t>
      </w:r>
      <w:r w:rsidRPr="003A78EC">
        <w:rPr>
          <w:rFonts w:ascii="Times New Roman" w:hAnsi="Times New Roman"/>
          <w:b w:val="0"/>
          <w:bCs/>
          <w:szCs w:val="28"/>
          <w:lang w:val="ru-RU"/>
        </w:rPr>
        <w:t xml:space="preserve">Е.А. Чернуха. Родовой блок. </w:t>
      </w:r>
      <w:proofErr w:type="gramStart"/>
      <w:r w:rsidRPr="003A78EC">
        <w:rPr>
          <w:rFonts w:ascii="Times New Roman" w:hAnsi="Times New Roman"/>
          <w:b w:val="0"/>
          <w:bCs/>
          <w:szCs w:val="28"/>
        </w:rPr>
        <w:t>М.,</w:t>
      </w:r>
      <w:proofErr w:type="gramEnd"/>
      <w:r w:rsidRPr="003A78EC">
        <w:rPr>
          <w:rFonts w:ascii="Times New Roman" w:hAnsi="Times New Roman"/>
          <w:b w:val="0"/>
          <w:bCs/>
          <w:szCs w:val="28"/>
        </w:rPr>
        <w:t xml:space="preserve"> 2001.</w:t>
      </w:r>
    </w:p>
    <w:p w:rsidR="003A78EC" w:rsidRPr="003A78EC" w:rsidRDefault="003A78EC" w:rsidP="003A78EC">
      <w:pPr>
        <w:numPr>
          <w:ilvl w:val="0"/>
          <w:numId w:val="8"/>
        </w:numPr>
        <w:shd w:val="clear" w:color="auto" w:fill="FFFFFF"/>
        <w:tabs>
          <w:tab w:val="left" w:pos="263"/>
        </w:tabs>
        <w:jc w:val="both"/>
        <w:rPr>
          <w:rFonts w:ascii="Times New Roman" w:hAnsi="Times New Roman" w:cs="Times New Roman"/>
          <w:spacing w:val="-14"/>
          <w:sz w:val="28"/>
          <w:szCs w:val="28"/>
          <w:lang w:val="uz-Cyrl-UZ"/>
        </w:rPr>
      </w:pPr>
      <w:r w:rsidRPr="003A78EC">
        <w:rPr>
          <w:rFonts w:ascii="Times New Roman" w:hAnsi="Times New Roman" w:cs="Times New Roman"/>
          <w:spacing w:val="-1"/>
          <w:sz w:val="28"/>
          <w:szCs w:val="28"/>
          <w:lang w:val="ru-RU"/>
        </w:rPr>
        <w:t>Савельева Г.М. Акушерство-М: Медицина 2000 .</w:t>
      </w:r>
    </w:p>
    <w:p w:rsidR="003A78EC" w:rsidRPr="003A78EC" w:rsidRDefault="003A78EC" w:rsidP="003A78EC">
      <w:pPr>
        <w:numPr>
          <w:ilvl w:val="0"/>
          <w:numId w:val="8"/>
        </w:numPr>
        <w:shd w:val="clear" w:color="auto" w:fill="FFFFFF"/>
        <w:tabs>
          <w:tab w:val="left" w:pos="263"/>
        </w:tabs>
        <w:jc w:val="both"/>
        <w:rPr>
          <w:rFonts w:ascii="Times New Roman" w:hAnsi="Times New Roman" w:cs="Times New Roman"/>
          <w:spacing w:val="-14"/>
          <w:sz w:val="28"/>
          <w:szCs w:val="28"/>
          <w:lang w:val="uz-Cyrl-UZ"/>
        </w:rPr>
      </w:pPr>
      <w:r w:rsidRPr="003A78EC">
        <w:rPr>
          <w:rFonts w:ascii="Times New Roman" w:hAnsi="Times New Roman" w:cs="Times New Roman"/>
          <w:sz w:val="28"/>
          <w:szCs w:val="28"/>
          <w:lang w:val="ru-RU"/>
        </w:rPr>
        <w:t xml:space="preserve">Савельева Г.М. Акушерство и </w:t>
      </w:r>
      <w:proofErr w:type="gramStart"/>
      <w:r w:rsidRPr="003A78EC">
        <w:rPr>
          <w:rFonts w:ascii="Times New Roman" w:hAnsi="Times New Roman" w:cs="Times New Roman"/>
          <w:sz w:val="28"/>
          <w:szCs w:val="28"/>
          <w:lang w:val="ru-RU"/>
        </w:rPr>
        <w:t>гинекология .Руководство</w:t>
      </w:r>
      <w:proofErr w:type="gramEnd"/>
      <w:r w:rsidRPr="003A78EC">
        <w:rPr>
          <w:rFonts w:ascii="Times New Roman" w:hAnsi="Times New Roman" w:cs="Times New Roman"/>
          <w:sz w:val="28"/>
          <w:szCs w:val="28"/>
          <w:lang w:val="ru-RU"/>
        </w:rPr>
        <w:t xml:space="preserve"> для врачей–М: Медицина. </w:t>
      </w:r>
      <w:r w:rsidRPr="003A78EC">
        <w:rPr>
          <w:rFonts w:ascii="Times New Roman" w:hAnsi="Times New Roman" w:cs="Times New Roman"/>
          <w:sz w:val="28"/>
          <w:szCs w:val="28"/>
        </w:rPr>
        <w:t>1997.</w:t>
      </w:r>
    </w:p>
    <w:p w:rsidR="003A78EC" w:rsidRPr="003A78EC" w:rsidRDefault="003A78EC" w:rsidP="003A78EC">
      <w:pPr>
        <w:pStyle w:val="21"/>
        <w:spacing w:line="240" w:lineRule="auto"/>
        <w:ind w:left="480" w:hanging="480"/>
        <w:jc w:val="center"/>
        <w:rPr>
          <w:b/>
          <w:sz w:val="28"/>
          <w:szCs w:val="28"/>
          <w:lang w:val="uz-Cyrl-UZ"/>
        </w:rPr>
      </w:pPr>
      <w:r w:rsidRPr="003A78EC">
        <w:rPr>
          <w:b/>
          <w:sz w:val="28"/>
          <w:szCs w:val="28"/>
          <w:lang w:val="en-US"/>
        </w:rPr>
        <w:t>WEB sites</w:t>
      </w:r>
      <w:r w:rsidRPr="003A78EC">
        <w:rPr>
          <w:b/>
          <w:sz w:val="28"/>
          <w:szCs w:val="28"/>
          <w:lang w:val="uz-Cyrl-UZ"/>
        </w:rPr>
        <w:t>:</w:t>
      </w:r>
    </w:p>
    <w:p w:rsidR="003A78EC" w:rsidRPr="003A78EC" w:rsidRDefault="00B07A0B" w:rsidP="003A78EC">
      <w:pPr>
        <w:pStyle w:val="21"/>
        <w:spacing w:line="240" w:lineRule="auto"/>
        <w:ind w:left="480" w:hanging="480"/>
        <w:rPr>
          <w:sz w:val="28"/>
          <w:szCs w:val="28"/>
          <w:lang w:val="uz-Cyrl-UZ"/>
        </w:rPr>
      </w:pPr>
      <w:hyperlink r:id="rId7" w:history="1">
        <w:r w:rsidR="003A78EC" w:rsidRPr="003A78EC">
          <w:rPr>
            <w:rStyle w:val="a9"/>
            <w:color w:val="auto"/>
            <w:sz w:val="28"/>
            <w:szCs w:val="28"/>
            <w:lang w:val="uz-Cyrl-UZ"/>
          </w:rPr>
          <w:t>www.medi.ru</w:t>
        </w:r>
      </w:hyperlink>
      <w:r w:rsidR="003A78EC" w:rsidRPr="003A78EC">
        <w:rPr>
          <w:sz w:val="28"/>
          <w:szCs w:val="28"/>
          <w:lang w:val="uz-Cyrl-UZ"/>
        </w:rPr>
        <w:t xml:space="preserve">, </w:t>
      </w:r>
      <w:hyperlink r:id="rId8" w:history="1">
        <w:r w:rsidR="003A78EC" w:rsidRPr="003A78EC">
          <w:rPr>
            <w:rStyle w:val="a9"/>
            <w:color w:val="auto"/>
            <w:sz w:val="28"/>
            <w:szCs w:val="28"/>
            <w:lang w:val="uz-Cyrl-UZ"/>
          </w:rPr>
          <w:t>www.medlinks.ru</w:t>
        </w:r>
      </w:hyperlink>
      <w:r w:rsidR="003A78EC" w:rsidRPr="003A78EC">
        <w:rPr>
          <w:sz w:val="28"/>
          <w:szCs w:val="28"/>
          <w:lang w:val="uz-Cyrl-UZ"/>
        </w:rPr>
        <w:t xml:space="preserve">,  </w:t>
      </w:r>
      <w:hyperlink r:id="rId9" w:history="1">
        <w:r w:rsidR="003A78EC" w:rsidRPr="003A78EC">
          <w:rPr>
            <w:rStyle w:val="a9"/>
            <w:color w:val="auto"/>
            <w:sz w:val="28"/>
            <w:szCs w:val="28"/>
            <w:lang w:val="uz-Cyrl-UZ"/>
          </w:rPr>
          <w:t>www.obgyn.net</w:t>
        </w:r>
      </w:hyperlink>
      <w:r w:rsidR="003A78EC" w:rsidRPr="003A78EC">
        <w:rPr>
          <w:sz w:val="28"/>
          <w:szCs w:val="28"/>
          <w:lang w:val="uz-Cyrl-UZ"/>
        </w:rPr>
        <w:t xml:space="preserve">, </w:t>
      </w:r>
      <w:hyperlink r:id="rId10" w:history="1">
        <w:r w:rsidR="003A78EC" w:rsidRPr="003A78EC">
          <w:rPr>
            <w:rStyle w:val="a9"/>
            <w:color w:val="auto"/>
            <w:sz w:val="28"/>
            <w:szCs w:val="28"/>
            <w:lang w:val="uz-Cyrl-UZ"/>
          </w:rPr>
          <w:t>www.medscape.com</w:t>
        </w:r>
      </w:hyperlink>
      <w:r w:rsidR="003A78EC" w:rsidRPr="003A78EC">
        <w:rPr>
          <w:sz w:val="28"/>
          <w:szCs w:val="28"/>
          <w:lang w:val="uz-Cyrl-UZ"/>
        </w:rPr>
        <w:t xml:space="preserve">, </w:t>
      </w:r>
    </w:p>
    <w:p w:rsidR="003A78EC" w:rsidRPr="003A78EC" w:rsidRDefault="00B07A0B" w:rsidP="003A78EC">
      <w:pPr>
        <w:pStyle w:val="21"/>
        <w:spacing w:line="240" w:lineRule="auto"/>
        <w:ind w:left="480" w:hanging="480"/>
        <w:rPr>
          <w:sz w:val="28"/>
          <w:szCs w:val="28"/>
          <w:lang w:val="uz-Cyrl-UZ"/>
        </w:rPr>
      </w:pPr>
      <w:hyperlink r:id="rId11" w:history="1">
        <w:r w:rsidR="003A78EC" w:rsidRPr="003A78EC">
          <w:rPr>
            <w:rStyle w:val="a9"/>
            <w:color w:val="auto"/>
            <w:sz w:val="28"/>
            <w:szCs w:val="28"/>
            <w:lang w:val="uz-Cyrl-UZ"/>
          </w:rPr>
          <w:t>www.medland.ru</w:t>
        </w:r>
      </w:hyperlink>
      <w:r w:rsidR="003A78EC" w:rsidRPr="003A78EC">
        <w:rPr>
          <w:sz w:val="28"/>
          <w:szCs w:val="28"/>
          <w:lang w:val="uz-Cyrl-UZ"/>
        </w:rPr>
        <w:t>,</w:t>
      </w:r>
      <w:hyperlink r:id="rId12" w:history="1">
        <w:r w:rsidR="003A78EC" w:rsidRPr="003A78EC">
          <w:rPr>
            <w:rStyle w:val="a9"/>
            <w:color w:val="auto"/>
            <w:sz w:val="28"/>
            <w:szCs w:val="28"/>
            <w:lang w:val="uz-Cyrl-UZ"/>
          </w:rPr>
          <w:t>www.med-lib.ru</w:t>
        </w:r>
      </w:hyperlink>
      <w:r w:rsidR="003A78EC" w:rsidRPr="003A78EC">
        <w:rPr>
          <w:sz w:val="28"/>
          <w:szCs w:val="28"/>
          <w:lang w:val="uz-Cyrl-UZ"/>
        </w:rPr>
        <w:t>,</w:t>
      </w:r>
      <w:hyperlink r:id="rId13" w:history="1">
        <w:r w:rsidR="003A78EC" w:rsidRPr="003A78EC">
          <w:rPr>
            <w:rStyle w:val="a9"/>
            <w:color w:val="auto"/>
            <w:sz w:val="28"/>
            <w:szCs w:val="28"/>
            <w:lang w:val="uz-Cyrl-UZ"/>
          </w:rPr>
          <w:t>www.speclit.spb.ru</w:t>
        </w:r>
      </w:hyperlink>
      <w:r w:rsidR="003A78EC" w:rsidRPr="003A78EC">
        <w:rPr>
          <w:sz w:val="28"/>
          <w:szCs w:val="28"/>
          <w:lang w:val="uz-Cyrl-UZ"/>
        </w:rPr>
        <w:t xml:space="preserve">, </w:t>
      </w:r>
      <w:hyperlink r:id="rId14" w:history="1">
        <w:r w:rsidR="003A78EC" w:rsidRPr="003A78EC">
          <w:rPr>
            <w:rStyle w:val="a9"/>
            <w:color w:val="auto"/>
            <w:sz w:val="28"/>
            <w:szCs w:val="28"/>
            <w:lang w:val="da-DK"/>
          </w:rPr>
          <w:t>www.cochrane.org</w:t>
        </w:r>
      </w:hyperlink>
      <w:r w:rsidR="003A78EC" w:rsidRPr="003A78EC">
        <w:rPr>
          <w:sz w:val="28"/>
          <w:szCs w:val="28"/>
          <w:lang w:val="da-DK"/>
        </w:rPr>
        <w:t>,</w:t>
      </w:r>
    </w:p>
    <w:p w:rsidR="003A78EC" w:rsidRPr="003A78EC" w:rsidRDefault="00B07A0B" w:rsidP="003A78EC">
      <w:pPr>
        <w:pStyle w:val="21"/>
        <w:spacing w:line="240" w:lineRule="auto"/>
        <w:ind w:left="480" w:hanging="480"/>
        <w:rPr>
          <w:sz w:val="28"/>
          <w:szCs w:val="28"/>
          <w:lang w:val="uz-Cyrl-UZ"/>
        </w:rPr>
      </w:pPr>
      <w:hyperlink r:id="rId15" w:history="1">
        <w:r w:rsidR="003A78EC" w:rsidRPr="003A78EC">
          <w:rPr>
            <w:rStyle w:val="a9"/>
            <w:color w:val="auto"/>
            <w:sz w:val="28"/>
            <w:szCs w:val="28"/>
            <w:lang w:val="uz-Cyrl-UZ"/>
          </w:rPr>
          <w:t>www.ksmed.ru/pat/gynecology</w:t>
        </w:r>
      </w:hyperlink>
      <w:r w:rsidR="003A78EC" w:rsidRPr="003A78EC">
        <w:rPr>
          <w:sz w:val="28"/>
          <w:szCs w:val="28"/>
          <w:lang w:val="uz-Cyrl-UZ"/>
        </w:rPr>
        <w:t xml:space="preserve">, </w:t>
      </w:r>
      <w:hyperlink r:id="rId16" w:history="1">
        <w:r w:rsidR="003A78EC" w:rsidRPr="003A78EC">
          <w:rPr>
            <w:rStyle w:val="a9"/>
            <w:color w:val="auto"/>
            <w:sz w:val="28"/>
            <w:szCs w:val="28"/>
            <w:lang w:val="uz-Cyrl-UZ"/>
          </w:rPr>
          <w:t>www.medsan.ru</w:t>
        </w:r>
      </w:hyperlink>
      <w:r w:rsidR="003A78EC" w:rsidRPr="003A78EC">
        <w:rPr>
          <w:sz w:val="28"/>
          <w:szCs w:val="28"/>
          <w:lang w:val="uz-Cyrl-UZ"/>
        </w:rPr>
        <w:t xml:space="preserve">, </w:t>
      </w:r>
      <w:hyperlink r:id="rId17" w:history="1">
        <w:r w:rsidR="003A78EC" w:rsidRPr="003A78EC">
          <w:rPr>
            <w:rStyle w:val="a9"/>
            <w:color w:val="auto"/>
            <w:sz w:val="28"/>
            <w:szCs w:val="28"/>
            <w:lang w:val="uz-Cyrl-UZ"/>
          </w:rPr>
          <w:t>www.medtm.ru/gyn.html</w:t>
        </w:r>
      </w:hyperlink>
      <w:r w:rsidR="003A78EC" w:rsidRPr="003A78EC">
        <w:rPr>
          <w:sz w:val="28"/>
          <w:szCs w:val="28"/>
          <w:lang w:val="uz-Cyrl-UZ"/>
        </w:rPr>
        <w:t xml:space="preserve">, </w:t>
      </w:r>
    </w:p>
    <w:p w:rsidR="003A78EC" w:rsidRPr="003A78EC" w:rsidRDefault="00B07A0B" w:rsidP="003A78EC">
      <w:pPr>
        <w:shd w:val="clear" w:color="auto" w:fill="FFFFFF"/>
        <w:tabs>
          <w:tab w:val="left" w:pos="263"/>
        </w:tabs>
        <w:ind w:left="360"/>
        <w:jc w:val="both"/>
        <w:rPr>
          <w:rFonts w:ascii="Times New Roman" w:hAnsi="Times New Roman" w:cs="Times New Roman"/>
          <w:spacing w:val="-14"/>
          <w:sz w:val="28"/>
          <w:szCs w:val="28"/>
          <w:lang w:val="uz-Cyrl-UZ"/>
        </w:rPr>
      </w:pPr>
      <w:hyperlink r:id="rId18" w:history="1">
        <w:r w:rsidR="003A78EC" w:rsidRPr="003A78EC">
          <w:rPr>
            <w:rStyle w:val="a9"/>
            <w:rFonts w:ascii="Times New Roman" w:hAnsi="Times New Roman"/>
            <w:color w:val="auto"/>
            <w:sz w:val="28"/>
            <w:szCs w:val="28"/>
            <w:lang w:val="uz-Cyrl-UZ"/>
          </w:rPr>
          <w:t>www.dir.rusmedserv.com</w:t>
        </w:r>
      </w:hyperlink>
      <w:r w:rsidR="003A78EC" w:rsidRPr="003A78EC">
        <w:rPr>
          <w:rFonts w:ascii="Times New Roman" w:hAnsi="Times New Roman" w:cs="Times New Roman"/>
          <w:sz w:val="28"/>
          <w:szCs w:val="28"/>
          <w:lang w:val="uz-Cyrl-UZ"/>
        </w:rPr>
        <w:t>/index</w:t>
      </w:r>
      <w:hyperlink r:id="rId19" w:history="1">
        <w:r w:rsidR="003A78EC" w:rsidRPr="003A78EC">
          <w:rPr>
            <w:rStyle w:val="a9"/>
            <w:rFonts w:ascii="Times New Roman" w:hAnsi="Times New Roman"/>
            <w:color w:val="auto"/>
            <w:sz w:val="28"/>
            <w:szCs w:val="28"/>
            <w:lang w:val="uz-Cyrl-UZ"/>
          </w:rPr>
          <w:t>/speciality</w:t>
        </w:r>
      </w:hyperlink>
      <w:r w:rsidR="003A78EC" w:rsidRPr="003A78EC">
        <w:rPr>
          <w:rFonts w:ascii="Times New Roman" w:hAnsi="Times New Roman" w:cs="Times New Roman"/>
          <w:sz w:val="28"/>
          <w:szCs w:val="28"/>
          <w:lang w:val="uz-Cyrl-UZ"/>
        </w:rPr>
        <w:t xml:space="preserve">, </w:t>
      </w:r>
      <w:hyperlink r:id="rId20" w:history="1">
        <w:r w:rsidR="003A78EC" w:rsidRPr="003A78EC">
          <w:rPr>
            <w:rStyle w:val="a9"/>
            <w:rFonts w:ascii="Times New Roman" w:hAnsi="Times New Roman"/>
            <w:color w:val="auto"/>
            <w:sz w:val="28"/>
            <w:szCs w:val="28"/>
            <w:lang w:val="uz-Cyrl-UZ"/>
          </w:rPr>
          <w:t>www.healthua.com/parts/gynaecology</w:t>
        </w:r>
      </w:hyperlink>
    </w:p>
    <w:p w:rsidR="003A78EC" w:rsidRPr="003A78EC" w:rsidRDefault="003A78EC" w:rsidP="003A78EC">
      <w:pPr>
        <w:jc w:val="center"/>
        <w:rPr>
          <w:rFonts w:ascii="Times New Roman" w:hAnsi="Times New Roman" w:cs="Times New Roman"/>
          <w:b/>
          <w:bCs/>
          <w:sz w:val="28"/>
          <w:szCs w:val="28"/>
          <w:lang w:val="uz-Cyrl-UZ"/>
        </w:rPr>
      </w:pPr>
    </w:p>
    <w:p w:rsidR="003A78EC" w:rsidRPr="003A78EC" w:rsidRDefault="003A78EC" w:rsidP="003A78EC">
      <w:pPr>
        <w:jc w:val="center"/>
        <w:rPr>
          <w:rFonts w:ascii="Times New Roman" w:hAnsi="Times New Roman" w:cs="Times New Roman"/>
          <w:b/>
          <w:bCs/>
          <w:sz w:val="28"/>
          <w:szCs w:val="28"/>
        </w:rPr>
      </w:pPr>
      <w:r w:rsidRPr="003A78EC">
        <w:rPr>
          <w:rFonts w:ascii="Times New Roman" w:hAnsi="Times New Roman" w:cs="Times New Roman"/>
          <w:b/>
          <w:bCs/>
          <w:sz w:val="28"/>
          <w:szCs w:val="28"/>
        </w:rPr>
        <w:t>Resolutions and orders of the Republic of Uzbekistan:</w:t>
      </w:r>
    </w:p>
    <w:p w:rsidR="003A78EC" w:rsidRPr="003A78EC" w:rsidRDefault="003A78EC" w:rsidP="003A78EC">
      <w:pPr>
        <w:jc w:val="center"/>
        <w:rPr>
          <w:rFonts w:ascii="Times New Roman" w:hAnsi="Times New Roman" w:cs="Times New Roman"/>
          <w:b/>
          <w:bCs/>
          <w:sz w:val="28"/>
          <w:szCs w:val="28"/>
        </w:rPr>
      </w:pPr>
    </w:p>
    <w:p w:rsidR="003A78EC" w:rsidRPr="003A78EC" w:rsidRDefault="003A78EC" w:rsidP="003A78EC">
      <w:pPr>
        <w:numPr>
          <w:ilvl w:val="0"/>
          <w:numId w:val="9"/>
        </w:numPr>
        <w:tabs>
          <w:tab w:val="clear" w:pos="720"/>
          <w:tab w:val="num" w:pos="0"/>
        </w:tabs>
        <w:ind w:left="0" w:firstLine="0"/>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xml:space="preserve">Постановление Кабинета Министров № 46 от 15 февраля 2000 года «Здоровое поколение»; </w:t>
      </w:r>
    </w:p>
    <w:p w:rsidR="003A78EC" w:rsidRPr="003A78EC" w:rsidRDefault="003A78EC" w:rsidP="003A78EC">
      <w:pPr>
        <w:numPr>
          <w:ilvl w:val="0"/>
          <w:numId w:val="9"/>
        </w:numPr>
        <w:tabs>
          <w:tab w:val="clear" w:pos="720"/>
          <w:tab w:val="num" w:pos="0"/>
        </w:tabs>
        <w:ind w:left="0" w:firstLine="0"/>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xml:space="preserve">Постановление Кабинета Министров № 68 от 5 февраля  2001 года «Мать и ребёнок»; </w:t>
      </w:r>
    </w:p>
    <w:p w:rsidR="003A78EC" w:rsidRPr="003A78EC" w:rsidRDefault="003A78EC" w:rsidP="003A78EC">
      <w:pPr>
        <w:numPr>
          <w:ilvl w:val="0"/>
          <w:numId w:val="9"/>
        </w:numPr>
        <w:tabs>
          <w:tab w:val="clear" w:pos="720"/>
          <w:tab w:val="num" w:pos="0"/>
        </w:tabs>
        <w:ind w:left="0" w:firstLine="0"/>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Постановление Кабинета Министров №32  от 25 февраля 2002 года «О дополнительных мерах по укреплению здоровья женщин и подрастающего поколения»;</w:t>
      </w:r>
    </w:p>
    <w:p w:rsidR="003A78EC" w:rsidRPr="003A78EC" w:rsidRDefault="003A78EC" w:rsidP="003A78EC">
      <w:pPr>
        <w:numPr>
          <w:ilvl w:val="0"/>
          <w:numId w:val="9"/>
        </w:numPr>
        <w:tabs>
          <w:tab w:val="clear" w:pos="720"/>
          <w:tab w:val="num" w:pos="0"/>
        </w:tabs>
        <w:ind w:left="0" w:firstLine="0"/>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Постановление Кабинета Министров №242 от 5 июля 2002 года   «О мерах по реализации приоритетных направлений повышения медицинской культуры в семье, укрепления здоровья женщин, рождению и воспитанию здорового поколения»;</w:t>
      </w:r>
    </w:p>
    <w:p w:rsidR="003A78EC" w:rsidRPr="003A78EC" w:rsidRDefault="003A78EC" w:rsidP="003A78EC">
      <w:pPr>
        <w:numPr>
          <w:ilvl w:val="0"/>
          <w:numId w:val="9"/>
        </w:numPr>
        <w:tabs>
          <w:tab w:val="clear" w:pos="720"/>
          <w:tab w:val="num" w:pos="0"/>
        </w:tabs>
        <w:ind w:left="0" w:firstLine="0"/>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xml:space="preserve">Постановление Кабинета министров № 365 от 25 августа 2003 года « О медицинском  освидетельствовании лиц, вступающих в брак»; </w:t>
      </w:r>
    </w:p>
    <w:p w:rsidR="003A78EC" w:rsidRPr="003A78EC" w:rsidRDefault="003A78EC" w:rsidP="003A78EC">
      <w:pPr>
        <w:numPr>
          <w:ilvl w:val="0"/>
          <w:numId w:val="9"/>
        </w:numPr>
        <w:tabs>
          <w:tab w:val="clear" w:pos="720"/>
          <w:tab w:val="num" w:pos="0"/>
        </w:tabs>
        <w:ind w:left="0" w:firstLine="0"/>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Постановление Кабинета министров №515 от 2 ноября 2004 года «О мерах по реализации проекта “Укрепление  здоровья  женщин  и  детей” с участием АБР»</w:t>
      </w:r>
    </w:p>
    <w:p w:rsidR="003A78EC" w:rsidRPr="003A78EC" w:rsidRDefault="003A78EC" w:rsidP="003A78EC">
      <w:pPr>
        <w:numPr>
          <w:ilvl w:val="0"/>
          <w:numId w:val="9"/>
        </w:numPr>
        <w:tabs>
          <w:tab w:val="clear" w:pos="720"/>
          <w:tab w:val="num" w:pos="0"/>
        </w:tabs>
        <w:ind w:left="0" w:firstLine="0"/>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xml:space="preserve">Постановление Президента №153 от 11 августа 2005 года “О мерах реализации проекта Национальной Программы фортификации муки» </w:t>
      </w:r>
    </w:p>
    <w:p w:rsidR="003A78EC" w:rsidRPr="003A78EC" w:rsidRDefault="003A78EC" w:rsidP="003A78EC">
      <w:pPr>
        <w:numPr>
          <w:ilvl w:val="0"/>
          <w:numId w:val="9"/>
        </w:numPr>
        <w:tabs>
          <w:tab w:val="clear" w:pos="720"/>
          <w:tab w:val="num" w:pos="0"/>
        </w:tabs>
        <w:ind w:left="0" w:firstLine="0"/>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xml:space="preserve">Указ Президента Республики Узбекистан от 19.09.2007 года №УП-3923  «Об основных направлениях дальнейшего углубления реформ и реализации Государственной программы развития здравоохранения» </w:t>
      </w:r>
    </w:p>
    <w:p w:rsidR="003A78EC" w:rsidRPr="003A78EC" w:rsidRDefault="003A78EC" w:rsidP="003A78EC">
      <w:pPr>
        <w:numPr>
          <w:ilvl w:val="0"/>
          <w:numId w:val="9"/>
        </w:numPr>
        <w:tabs>
          <w:tab w:val="clear" w:pos="720"/>
          <w:tab w:val="num" w:pos="0"/>
        </w:tabs>
        <w:ind w:left="0" w:firstLine="0"/>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xml:space="preserve">Постановление Президента Республики Узбекистан от 2 октября </w:t>
      </w:r>
      <w:smartTag w:uri="urn:schemas-microsoft-com:office:smarttags" w:element="metricconverter">
        <w:smartTagPr>
          <w:attr w:name="ProductID" w:val="2007 г"/>
        </w:smartTagPr>
        <w:r w:rsidRPr="003A78EC">
          <w:rPr>
            <w:rFonts w:ascii="Times New Roman" w:hAnsi="Times New Roman" w:cs="Times New Roman"/>
            <w:sz w:val="28"/>
            <w:szCs w:val="28"/>
            <w:lang w:val="ru-RU"/>
          </w:rPr>
          <w:t>2007 г</w:t>
        </w:r>
      </w:smartTag>
      <w:r w:rsidRPr="003A78EC">
        <w:rPr>
          <w:rFonts w:ascii="Times New Roman" w:hAnsi="Times New Roman" w:cs="Times New Roman"/>
          <w:sz w:val="28"/>
          <w:szCs w:val="28"/>
          <w:lang w:val="ru-RU"/>
        </w:rPr>
        <w:t>. № 700 «О мерах по совершенствованию организации деятельности медицинских учреждений республики».</w:t>
      </w:r>
    </w:p>
    <w:p w:rsidR="003A78EC" w:rsidRPr="003A78EC" w:rsidRDefault="003A78EC" w:rsidP="003A78EC">
      <w:pPr>
        <w:numPr>
          <w:ilvl w:val="0"/>
          <w:numId w:val="9"/>
        </w:numPr>
        <w:tabs>
          <w:tab w:val="clear" w:pos="720"/>
          <w:tab w:val="num" w:pos="0"/>
        </w:tabs>
        <w:ind w:left="0" w:firstLine="0"/>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lastRenderedPageBreak/>
        <w:t>Постановлением Кабинета Министров Республика Узбекистан №48 от 18 марта 2008 года «О мерах по совершенствованию организационной структуры и деятельности территориальных учреждений здравоохранения»</w:t>
      </w:r>
    </w:p>
    <w:p w:rsidR="003A78EC" w:rsidRPr="003A78EC" w:rsidRDefault="003A78EC" w:rsidP="003A78EC">
      <w:pPr>
        <w:numPr>
          <w:ilvl w:val="0"/>
          <w:numId w:val="9"/>
        </w:numPr>
        <w:tabs>
          <w:tab w:val="clear" w:pos="720"/>
          <w:tab w:val="num" w:pos="0"/>
        </w:tabs>
        <w:ind w:left="0" w:firstLine="0"/>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Программа по обеспечению благополучия  детей  Республики Узбекистан на 2007-2011гг.».</w:t>
      </w:r>
    </w:p>
    <w:p w:rsidR="003A78EC" w:rsidRPr="003A78EC" w:rsidRDefault="003A78EC" w:rsidP="003A78EC">
      <w:pPr>
        <w:numPr>
          <w:ilvl w:val="0"/>
          <w:numId w:val="9"/>
        </w:numPr>
        <w:tabs>
          <w:tab w:val="clear" w:pos="720"/>
          <w:tab w:val="num" w:pos="0"/>
        </w:tabs>
        <w:ind w:left="0" w:firstLine="0"/>
        <w:jc w:val="both"/>
        <w:rPr>
          <w:rFonts w:ascii="Times New Roman" w:hAnsi="Times New Roman" w:cs="Times New Roman"/>
          <w:sz w:val="28"/>
          <w:szCs w:val="28"/>
        </w:rPr>
      </w:pPr>
      <w:r w:rsidRPr="003A78EC">
        <w:rPr>
          <w:rFonts w:ascii="Times New Roman" w:hAnsi="Times New Roman" w:cs="Times New Roman"/>
          <w:sz w:val="28"/>
          <w:szCs w:val="28"/>
          <w:lang w:val="ru-RU"/>
        </w:rPr>
        <w:t xml:space="preserve">Постановление Президента Республики Узбекистан ПП-1046 от 26 января 2009г. </w:t>
      </w:r>
      <w:r w:rsidRPr="003A78EC">
        <w:rPr>
          <w:rFonts w:ascii="Times New Roman" w:hAnsi="Times New Roman" w:cs="Times New Roman"/>
          <w:sz w:val="28"/>
          <w:szCs w:val="28"/>
        </w:rPr>
        <w:t xml:space="preserve">«О </w:t>
      </w:r>
      <w:proofErr w:type="spellStart"/>
      <w:r w:rsidRPr="003A78EC">
        <w:rPr>
          <w:rFonts w:ascii="Times New Roman" w:hAnsi="Times New Roman" w:cs="Times New Roman"/>
          <w:sz w:val="28"/>
          <w:szCs w:val="28"/>
        </w:rPr>
        <w:t>Государственной</w:t>
      </w:r>
      <w:proofErr w:type="spellEnd"/>
      <w:r w:rsidRPr="003A78EC">
        <w:rPr>
          <w:rFonts w:ascii="Times New Roman" w:hAnsi="Times New Roman" w:cs="Times New Roman"/>
          <w:sz w:val="28"/>
          <w:szCs w:val="28"/>
        </w:rPr>
        <w:t xml:space="preserve"> </w:t>
      </w:r>
      <w:proofErr w:type="spellStart"/>
      <w:r w:rsidRPr="003A78EC">
        <w:rPr>
          <w:rFonts w:ascii="Times New Roman" w:hAnsi="Times New Roman" w:cs="Times New Roman"/>
          <w:sz w:val="28"/>
          <w:szCs w:val="28"/>
        </w:rPr>
        <w:t>программе</w:t>
      </w:r>
      <w:proofErr w:type="spellEnd"/>
      <w:r w:rsidRPr="003A78EC">
        <w:rPr>
          <w:rFonts w:ascii="Times New Roman" w:hAnsi="Times New Roman" w:cs="Times New Roman"/>
          <w:sz w:val="28"/>
          <w:szCs w:val="28"/>
        </w:rPr>
        <w:t xml:space="preserve"> «</w:t>
      </w:r>
      <w:proofErr w:type="spellStart"/>
      <w:r w:rsidRPr="003A78EC">
        <w:rPr>
          <w:rFonts w:ascii="Times New Roman" w:hAnsi="Times New Roman" w:cs="Times New Roman"/>
          <w:sz w:val="28"/>
          <w:szCs w:val="28"/>
        </w:rPr>
        <w:t>Год</w:t>
      </w:r>
      <w:proofErr w:type="spellEnd"/>
      <w:r w:rsidRPr="003A78EC">
        <w:rPr>
          <w:rFonts w:ascii="Times New Roman" w:hAnsi="Times New Roman" w:cs="Times New Roman"/>
          <w:sz w:val="28"/>
          <w:szCs w:val="28"/>
        </w:rPr>
        <w:t xml:space="preserve"> </w:t>
      </w:r>
      <w:proofErr w:type="spellStart"/>
      <w:r w:rsidRPr="003A78EC">
        <w:rPr>
          <w:rFonts w:ascii="Times New Roman" w:hAnsi="Times New Roman" w:cs="Times New Roman"/>
          <w:sz w:val="28"/>
          <w:szCs w:val="28"/>
        </w:rPr>
        <w:t>благоустройства</w:t>
      </w:r>
      <w:proofErr w:type="spellEnd"/>
      <w:r w:rsidRPr="003A78EC">
        <w:rPr>
          <w:rFonts w:ascii="Times New Roman" w:hAnsi="Times New Roman" w:cs="Times New Roman"/>
          <w:sz w:val="28"/>
          <w:szCs w:val="28"/>
        </w:rPr>
        <w:t xml:space="preserve">  и </w:t>
      </w:r>
      <w:proofErr w:type="spellStart"/>
      <w:r w:rsidRPr="003A78EC">
        <w:rPr>
          <w:rFonts w:ascii="Times New Roman" w:hAnsi="Times New Roman" w:cs="Times New Roman"/>
          <w:sz w:val="28"/>
          <w:szCs w:val="28"/>
        </w:rPr>
        <w:t>развития</w:t>
      </w:r>
      <w:proofErr w:type="spellEnd"/>
      <w:r w:rsidRPr="003A78EC">
        <w:rPr>
          <w:rFonts w:ascii="Times New Roman" w:hAnsi="Times New Roman" w:cs="Times New Roman"/>
          <w:sz w:val="28"/>
          <w:szCs w:val="28"/>
        </w:rPr>
        <w:t xml:space="preserve"> </w:t>
      </w:r>
      <w:proofErr w:type="spellStart"/>
      <w:r w:rsidRPr="003A78EC">
        <w:rPr>
          <w:rFonts w:ascii="Times New Roman" w:hAnsi="Times New Roman" w:cs="Times New Roman"/>
          <w:sz w:val="28"/>
          <w:szCs w:val="28"/>
        </w:rPr>
        <w:t>села</w:t>
      </w:r>
      <w:proofErr w:type="spellEnd"/>
      <w:r w:rsidRPr="003A78EC">
        <w:rPr>
          <w:rFonts w:ascii="Times New Roman" w:hAnsi="Times New Roman" w:cs="Times New Roman"/>
          <w:sz w:val="28"/>
          <w:szCs w:val="28"/>
        </w:rPr>
        <w:t>»,</w:t>
      </w:r>
    </w:p>
    <w:p w:rsidR="003A78EC" w:rsidRPr="003A78EC" w:rsidRDefault="003A78EC" w:rsidP="003A78EC">
      <w:pPr>
        <w:numPr>
          <w:ilvl w:val="0"/>
          <w:numId w:val="9"/>
        </w:numPr>
        <w:tabs>
          <w:tab w:val="clear" w:pos="720"/>
          <w:tab w:val="num" w:pos="0"/>
        </w:tabs>
        <w:ind w:left="0" w:firstLine="0"/>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xml:space="preserve">Постановление Президента №892 от 18 июня </w:t>
      </w:r>
      <w:smartTag w:uri="urn:schemas-microsoft-com:office:smarttags" w:element="metricconverter">
        <w:smartTagPr>
          <w:attr w:name="ProductID" w:val="2008 г"/>
        </w:smartTagPr>
        <w:r w:rsidRPr="003A78EC">
          <w:rPr>
            <w:rFonts w:ascii="Times New Roman" w:hAnsi="Times New Roman" w:cs="Times New Roman"/>
            <w:sz w:val="28"/>
            <w:szCs w:val="28"/>
            <w:lang w:val="ru-RU"/>
          </w:rPr>
          <w:t>2008 г</w:t>
        </w:r>
      </w:smartTag>
      <w:r w:rsidRPr="003A78EC">
        <w:rPr>
          <w:rFonts w:ascii="Times New Roman" w:hAnsi="Times New Roman" w:cs="Times New Roman"/>
          <w:sz w:val="28"/>
          <w:szCs w:val="28"/>
          <w:lang w:val="ru-RU"/>
        </w:rPr>
        <w:t>. “О Государственной программе раннего выявления врожденных и наследственных заболеваний для предупреждения рождения инвалидов с детства”</w:t>
      </w:r>
    </w:p>
    <w:p w:rsidR="003A78EC" w:rsidRPr="003A78EC" w:rsidRDefault="003A78EC" w:rsidP="003A78EC">
      <w:pPr>
        <w:numPr>
          <w:ilvl w:val="0"/>
          <w:numId w:val="9"/>
        </w:numPr>
        <w:tabs>
          <w:tab w:val="clear" w:pos="720"/>
          <w:tab w:val="num" w:pos="0"/>
        </w:tabs>
        <w:ind w:left="0" w:firstLine="0"/>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xml:space="preserve">Постановление Президента Республики Узбекистан от 13 апреля 2009 года №ПП-1096 “О дополнительных мерах по охране здоровья матери и ребёнка, формирование здорового поколения” </w:t>
      </w:r>
    </w:p>
    <w:p w:rsidR="003A78EC" w:rsidRPr="00522668" w:rsidRDefault="003A78EC" w:rsidP="003A78EC">
      <w:pPr>
        <w:numPr>
          <w:ilvl w:val="0"/>
          <w:numId w:val="9"/>
        </w:numPr>
        <w:tabs>
          <w:tab w:val="clear" w:pos="720"/>
          <w:tab w:val="num" w:pos="0"/>
        </w:tabs>
        <w:ind w:left="0" w:firstLine="0"/>
        <w:jc w:val="both"/>
        <w:rPr>
          <w:rFonts w:ascii="Times New Roman" w:hAnsi="Times New Roman" w:cs="Times New Roman"/>
          <w:sz w:val="28"/>
          <w:szCs w:val="28"/>
          <w:lang w:val="ru-RU"/>
        </w:rPr>
      </w:pPr>
      <w:r w:rsidRPr="00522668">
        <w:rPr>
          <w:rFonts w:ascii="Times New Roman" w:hAnsi="Times New Roman" w:cs="Times New Roman"/>
          <w:sz w:val="28"/>
          <w:szCs w:val="28"/>
          <w:lang w:val="ru-RU"/>
        </w:rPr>
        <w:t xml:space="preserve">Постановление Президента Республики Узбекистан от 1 июля 2009 года №ПК-1144 «2009-2013 </w:t>
      </w:r>
      <w:proofErr w:type="spellStart"/>
      <w:r w:rsidRPr="00522668">
        <w:rPr>
          <w:rFonts w:ascii="Times New Roman" w:hAnsi="Times New Roman" w:cs="Times New Roman"/>
          <w:sz w:val="28"/>
          <w:szCs w:val="28"/>
          <w:lang w:val="ru-RU"/>
        </w:rPr>
        <w:t>йилларда</w:t>
      </w:r>
      <w:proofErr w:type="spellEnd"/>
      <w:r w:rsidRPr="00522668">
        <w:rPr>
          <w:rFonts w:ascii="Times New Roman" w:hAnsi="Times New Roman" w:cs="Times New Roman"/>
          <w:sz w:val="28"/>
          <w:szCs w:val="28"/>
          <w:lang w:val="ru-RU"/>
        </w:rPr>
        <w:t xml:space="preserve"> </w:t>
      </w:r>
      <w:proofErr w:type="spellStart"/>
      <w:r w:rsidRPr="00522668">
        <w:rPr>
          <w:rFonts w:ascii="Times New Roman" w:hAnsi="Times New Roman" w:cs="Times New Roman"/>
          <w:sz w:val="28"/>
          <w:szCs w:val="28"/>
          <w:lang w:val="ru-RU"/>
        </w:rPr>
        <w:t>ахолининг</w:t>
      </w:r>
      <w:proofErr w:type="spellEnd"/>
      <w:r w:rsidRPr="00522668">
        <w:rPr>
          <w:rFonts w:ascii="Times New Roman" w:hAnsi="Times New Roman" w:cs="Times New Roman"/>
          <w:sz w:val="28"/>
          <w:szCs w:val="28"/>
          <w:lang w:val="ru-RU"/>
        </w:rPr>
        <w:t xml:space="preserve"> </w:t>
      </w:r>
      <w:proofErr w:type="spellStart"/>
      <w:r w:rsidRPr="00522668">
        <w:rPr>
          <w:rFonts w:ascii="Times New Roman" w:hAnsi="Times New Roman" w:cs="Times New Roman"/>
          <w:sz w:val="28"/>
          <w:szCs w:val="28"/>
          <w:lang w:val="ru-RU"/>
        </w:rPr>
        <w:t>репродуктив</w:t>
      </w:r>
      <w:proofErr w:type="spellEnd"/>
      <w:r w:rsidRPr="00522668">
        <w:rPr>
          <w:rFonts w:ascii="Times New Roman" w:hAnsi="Times New Roman" w:cs="Times New Roman"/>
          <w:sz w:val="28"/>
          <w:szCs w:val="28"/>
          <w:lang w:val="ru-RU"/>
        </w:rPr>
        <w:t xml:space="preserve"> </w:t>
      </w:r>
      <w:proofErr w:type="spellStart"/>
      <w:r w:rsidRPr="00522668">
        <w:rPr>
          <w:rFonts w:ascii="Times New Roman" w:hAnsi="Times New Roman" w:cs="Times New Roman"/>
          <w:sz w:val="28"/>
          <w:szCs w:val="28"/>
          <w:lang w:val="ru-RU"/>
        </w:rPr>
        <w:t>саломатлигини</w:t>
      </w:r>
      <w:proofErr w:type="spellEnd"/>
      <w:r w:rsidRPr="00522668">
        <w:rPr>
          <w:rFonts w:ascii="Times New Roman" w:hAnsi="Times New Roman" w:cs="Times New Roman"/>
          <w:sz w:val="28"/>
          <w:szCs w:val="28"/>
          <w:lang w:val="ru-RU"/>
        </w:rPr>
        <w:t xml:space="preserve"> </w:t>
      </w:r>
      <w:proofErr w:type="spellStart"/>
      <w:r w:rsidRPr="00522668">
        <w:rPr>
          <w:rFonts w:ascii="Times New Roman" w:hAnsi="Times New Roman" w:cs="Times New Roman"/>
          <w:sz w:val="28"/>
          <w:szCs w:val="28"/>
          <w:lang w:val="ru-RU"/>
        </w:rPr>
        <w:t>мустахкамлаш</w:t>
      </w:r>
      <w:proofErr w:type="spellEnd"/>
      <w:r w:rsidRPr="00522668">
        <w:rPr>
          <w:rFonts w:ascii="Times New Roman" w:hAnsi="Times New Roman" w:cs="Times New Roman"/>
          <w:sz w:val="28"/>
          <w:szCs w:val="28"/>
          <w:lang w:val="ru-RU"/>
        </w:rPr>
        <w:t xml:space="preserve">, </w:t>
      </w:r>
      <w:proofErr w:type="spellStart"/>
      <w:r w:rsidRPr="00522668">
        <w:rPr>
          <w:rFonts w:ascii="Times New Roman" w:hAnsi="Times New Roman" w:cs="Times New Roman"/>
          <w:sz w:val="28"/>
          <w:szCs w:val="28"/>
          <w:lang w:val="ru-RU"/>
        </w:rPr>
        <w:t>соглом</w:t>
      </w:r>
      <w:proofErr w:type="spellEnd"/>
      <w:r w:rsidRPr="00522668">
        <w:rPr>
          <w:rFonts w:ascii="Times New Roman" w:hAnsi="Times New Roman" w:cs="Times New Roman"/>
          <w:sz w:val="28"/>
          <w:szCs w:val="28"/>
          <w:lang w:val="ru-RU"/>
        </w:rPr>
        <w:t xml:space="preserve"> бола </w:t>
      </w:r>
      <w:proofErr w:type="spellStart"/>
      <w:r w:rsidRPr="00522668">
        <w:rPr>
          <w:rFonts w:ascii="Times New Roman" w:hAnsi="Times New Roman" w:cs="Times New Roman"/>
          <w:sz w:val="28"/>
          <w:szCs w:val="28"/>
          <w:lang w:val="ru-RU"/>
        </w:rPr>
        <w:t>тугилиши</w:t>
      </w:r>
      <w:proofErr w:type="spellEnd"/>
      <w:r w:rsidRPr="00522668">
        <w:rPr>
          <w:rFonts w:ascii="Times New Roman" w:hAnsi="Times New Roman" w:cs="Times New Roman"/>
          <w:sz w:val="28"/>
          <w:szCs w:val="28"/>
          <w:lang w:val="ru-RU"/>
        </w:rPr>
        <w:t xml:space="preserve">, </w:t>
      </w:r>
      <w:proofErr w:type="spellStart"/>
      <w:r w:rsidRPr="00522668">
        <w:rPr>
          <w:rFonts w:ascii="Times New Roman" w:hAnsi="Times New Roman" w:cs="Times New Roman"/>
          <w:sz w:val="28"/>
          <w:szCs w:val="28"/>
          <w:lang w:val="ru-RU"/>
        </w:rPr>
        <w:t>жисмоний</w:t>
      </w:r>
      <w:proofErr w:type="spellEnd"/>
      <w:r w:rsidRPr="00522668">
        <w:rPr>
          <w:rFonts w:ascii="Times New Roman" w:hAnsi="Times New Roman" w:cs="Times New Roman"/>
          <w:sz w:val="28"/>
          <w:szCs w:val="28"/>
          <w:lang w:val="ru-RU"/>
        </w:rPr>
        <w:t xml:space="preserve"> </w:t>
      </w:r>
      <w:proofErr w:type="spellStart"/>
      <w:r w:rsidRPr="00522668">
        <w:rPr>
          <w:rFonts w:ascii="Times New Roman" w:hAnsi="Times New Roman" w:cs="Times New Roman"/>
          <w:sz w:val="28"/>
          <w:szCs w:val="28"/>
          <w:lang w:val="ru-RU"/>
        </w:rPr>
        <w:t>ва</w:t>
      </w:r>
      <w:proofErr w:type="spellEnd"/>
      <w:r w:rsidRPr="00522668">
        <w:rPr>
          <w:rFonts w:ascii="Times New Roman" w:hAnsi="Times New Roman" w:cs="Times New Roman"/>
          <w:sz w:val="28"/>
          <w:szCs w:val="28"/>
          <w:lang w:val="ru-RU"/>
        </w:rPr>
        <w:t xml:space="preserve"> </w:t>
      </w:r>
      <w:proofErr w:type="spellStart"/>
      <w:r w:rsidRPr="00522668">
        <w:rPr>
          <w:rFonts w:ascii="Times New Roman" w:hAnsi="Times New Roman" w:cs="Times New Roman"/>
          <w:sz w:val="28"/>
          <w:szCs w:val="28"/>
          <w:lang w:val="ru-RU"/>
        </w:rPr>
        <w:t>маънавий</w:t>
      </w:r>
      <w:proofErr w:type="spellEnd"/>
      <w:r w:rsidRPr="00522668">
        <w:rPr>
          <w:rFonts w:ascii="Times New Roman" w:hAnsi="Times New Roman" w:cs="Times New Roman"/>
          <w:sz w:val="28"/>
          <w:szCs w:val="28"/>
          <w:lang w:val="ru-RU"/>
        </w:rPr>
        <w:t xml:space="preserve"> </w:t>
      </w:r>
      <w:proofErr w:type="spellStart"/>
      <w:r w:rsidRPr="00522668">
        <w:rPr>
          <w:rFonts w:ascii="Times New Roman" w:hAnsi="Times New Roman" w:cs="Times New Roman"/>
          <w:sz w:val="28"/>
          <w:szCs w:val="28"/>
          <w:lang w:val="ru-RU"/>
        </w:rPr>
        <w:t>баркамол</w:t>
      </w:r>
      <w:proofErr w:type="spellEnd"/>
      <w:r w:rsidRPr="00522668">
        <w:rPr>
          <w:rFonts w:ascii="Times New Roman" w:hAnsi="Times New Roman" w:cs="Times New Roman"/>
          <w:sz w:val="28"/>
          <w:szCs w:val="28"/>
          <w:lang w:val="ru-RU"/>
        </w:rPr>
        <w:t xml:space="preserve"> </w:t>
      </w:r>
      <w:proofErr w:type="spellStart"/>
      <w:r w:rsidRPr="00522668">
        <w:rPr>
          <w:rFonts w:ascii="Times New Roman" w:hAnsi="Times New Roman" w:cs="Times New Roman"/>
          <w:sz w:val="28"/>
          <w:szCs w:val="28"/>
          <w:lang w:val="ru-RU"/>
        </w:rPr>
        <w:t>авлодни</w:t>
      </w:r>
      <w:proofErr w:type="spellEnd"/>
      <w:r w:rsidRPr="00522668">
        <w:rPr>
          <w:rFonts w:ascii="Times New Roman" w:hAnsi="Times New Roman" w:cs="Times New Roman"/>
          <w:sz w:val="28"/>
          <w:szCs w:val="28"/>
          <w:lang w:val="ru-RU"/>
        </w:rPr>
        <w:t xml:space="preserve"> </w:t>
      </w:r>
      <w:proofErr w:type="spellStart"/>
      <w:r w:rsidRPr="00522668">
        <w:rPr>
          <w:rFonts w:ascii="Times New Roman" w:hAnsi="Times New Roman" w:cs="Times New Roman"/>
          <w:sz w:val="28"/>
          <w:szCs w:val="28"/>
          <w:lang w:val="ru-RU"/>
        </w:rPr>
        <w:t>вояга</w:t>
      </w:r>
      <w:proofErr w:type="spellEnd"/>
      <w:r w:rsidRPr="00522668">
        <w:rPr>
          <w:rFonts w:ascii="Times New Roman" w:hAnsi="Times New Roman" w:cs="Times New Roman"/>
          <w:sz w:val="28"/>
          <w:szCs w:val="28"/>
          <w:lang w:val="ru-RU"/>
        </w:rPr>
        <w:t xml:space="preserve"> </w:t>
      </w:r>
      <w:proofErr w:type="spellStart"/>
      <w:r w:rsidRPr="00522668">
        <w:rPr>
          <w:rFonts w:ascii="Times New Roman" w:hAnsi="Times New Roman" w:cs="Times New Roman"/>
          <w:sz w:val="28"/>
          <w:szCs w:val="28"/>
          <w:lang w:val="ru-RU"/>
        </w:rPr>
        <w:t>етказиш</w:t>
      </w:r>
      <w:proofErr w:type="spellEnd"/>
      <w:r w:rsidRPr="00522668">
        <w:rPr>
          <w:rFonts w:ascii="Times New Roman" w:hAnsi="Times New Roman" w:cs="Times New Roman"/>
          <w:sz w:val="28"/>
          <w:szCs w:val="28"/>
          <w:lang w:val="ru-RU"/>
        </w:rPr>
        <w:t xml:space="preserve"> </w:t>
      </w:r>
      <w:proofErr w:type="spellStart"/>
      <w:r w:rsidRPr="00522668">
        <w:rPr>
          <w:rFonts w:ascii="Times New Roman" w:hAnsi="Times New Roman" w:cs="Times New Roman"/>
          <w:sz w:val="28"/>
          <w:szCs w:val="28"/>
          <w:lang w:val="ru-RU"/>
        </w:rPr>
        <w:t>борасидаги</w:t>
      </w:r>
      <w:proofErr w:type="spellEnd"/>
      <w:r w:rsidRPr="00522668">
        <w:rPr>
          <w:rFonts w:ascii="Times New Roman" w:hAnsi="Times New Roman" w:cs="Times New Roman"/>
          <w:sz w:val="28"/>
          <w:szCs w:val="28"/>
          <w:lang w:val="ru-RU"/>
        </w:rPr>
        <w:t xml:space="preserve"> </w:t>
      </w:r>
      <w:proofErr w:type="spellStart"/>
      <w:r w:rsidRPr="00522668">
        <w:rPr>
          <w:rFonts w:ascii="Times New Roman" w:hAnsi="Times New Roman" w:cs="Times New Roman"/>
          <w:sz w:val="28"/>
          <w:szCs w:val="28"/>
          <w:lang w:val="ru-RU"/>
        </w:rPr>
        <w:t>ишларни</w:t>
      </w:r>
      <w:proofErr w:type="spellEnd"/>
      <w:r w:rsidRPr="00522668">
        <w:rPr>
          <w:rFonts w:ascii="Times New Roman" w:hAnsi="Times New Roman" w:cs="Times New Roman"/>
          <w:sz w:val="28"/>
          <w:szCs w:val="28"/>
          <w:lang w:val="ru-RU"/>
        </w:rPr>
        <w:t xml:space="preserve"> </w:t>
      </w:r>
      <w:proofErr w:type="spellStart"/>
      <w:r w:rsidRPr="00522668">
        <w:rPr>
          <w:rFonts w:ascii="Times New Roman" w:hAnsi="Times New Roman" w:cs="Times New Roman"/>
          <w:sz w:val="28"/>
          <w:szCs w:val="28"/>
          <w:lang w:val="ru-RU"/>
        </w:rPr>
        <w:t>янада</w:t>
      </w:r>
      <w:proofErr w:type="spellEnd"/>
      <w:r w:rsidRPr="00522668">
        <w:rPr>
          <w:rFonts w:ascii="Times New Roman" w:hAnsi="Times New Roman" w:cs="Times New Roman"/>
          <w:sz w:val="28"/>
          <w:szCs w:val="28"/>
          <w:lang w:val="ru-RU"/>
        </w:rPr>
        <w:t xml:space="preserve"> </w:t>
      </w:r>
      <w:proofErr w:type="spellStart"/>
      <w:r w:rsidRPr="00522668">
        <w:rPr>
          <w:rFonts w:ascii="Times New Roman" w:hAnsi="Times New Roman" w:cs="Times New Roman"/>
          <w:sz w:val="28"/>
          <w:szCs w:val="28"/>
          <w:lang w:val="ru-RU"/>
        </w:rPr>
        <w:t>кучайтириш</w:t>
      </w:r>
      <w:proofErr w:type="spellEnd"/>
      <w:r w:rsidRPr="00522668">
        <w:rPr>
          <w:rFonts w:ascii="Times New Roman" w:hAnsi="Times New Roman" w:cs="Times New Roman"/>
          <w:sz w:val="28"/>
          <w:szCs w:val="28"/>
          <w:lang w:val="ru-RU"/>
        </w:rPr>
        <w:t xml:space="preserve"> </w:t>
      </w:r>
      <w:proofErr w:type="spellStart"/>
      <w:r w:rsidRPr="00522668">
        <w:rPr>
          <w:rFonts w:ascii="Times New Roman" w:hAnsi="Times New Roman" w:cs="Times New Roman"/>
          <w:sz w:val="28"/>
          <w:szCs w:val="28"/>
          <w:lang w:val="ru-RU"/>
        </w:rPr>
        <w:t>ва</w:t>
      </w:r>
      <w:proofErr w:type="spellEnd"/>
      <w:r w:rsidRPr="00522668">
        <w:rPr>
          <w:rFonts w:ascii="Times New Roman" w:hAnsi="Times New Roman" w:cs="Times New Roman"/>
          <w:sz w:val="28"/>
          <w:szCs w:val="28"/>
          <w:lang w:val="ru-RU"/>
        </w:rPr>
        <w:t xml:space="preserve"> </w:t>
      </w:r>
      <w:proofErr w:type="spellStart"/>
      <w:r w:rsidRPr="00522668">
        <w:rPr>
          <w:rFonts w:ascii="Times New Roman" w:hAnsi="Times New Roman" w:cs="Times New Roman"/>
          <w:sz w:val="28"/>
          <w:szCs w:val="28"/>
          <w:lang w:val="ru-RU"/>
        </w:rPr>
        <w:t>самарадорлигини</w:t>
      </w:r>
      <w:proofErr w:type="spellEnd"/>
      <w:r w:rsidRPr="00522668">
        <w:rPr>
          <w:rFonts w:ascii="Times New Roman" w:hAnsi="Times New Roman" w:cs="Times New Roman"/>
          <w:sz w:val="28"/>
          <w:szCs w:val="28"/>
          <w:lang w:val="ru-RU"/>
        </w:rPr>
        <w:t xml:space="preserve"> </w:t>
      </w:r>
      <w:proofErr w:type="spellStart"/>
      <w:r w:rsidRPr="00522668">
        <w:rPr>
          <w:rFonts w:ascii="Times New Roman" w:hAnsi="Times New Roman" w:cs="Times New Roman"/>
          <w:sz w:val="28"/>
          <w:szCs w:val="28"/>
          <w:lang w:val="ru-RU"/>
        </w:rPr>
        <w:t>ошириш</w:t>
      </w:r>
      <w:proofErr w:type="spellEnd"/>
      <w:r w:rsidRPr="00522668">
        <w:rPr>
          <w:rFonts w:ascii="Times New Roman" w:hAnsi="Times New Roman" w:cs="Times New Roman"/>
          <w:sz w:val="28"/>
          <w:szCs w:val="28"/>
          <w:lang w:val="ru-RU"/>
        </w:rPr>
        <w:t xml:space="preserve"> </w:t>
      </w:r>
      <w:proofErr w:type="spellStart"/>
      <w:r w:rsidRPr="00522668">
        <w:rPr>
          <w:rFonts w:ascii="Times New Roman" w:hAnsi="Times New Roman" w:cs="Times New Roman"/>
          <w:sz w:val="28"/>
          <w:szCs w:val="28"/>
          <w:lang w:val="ru-RU"/>
        </w:rPr>
        <w:t>чора-тадбирлари</w:t>
      </w:r>
      <w:proofErr w:type="spellEnd"/>
      <w:r w:rsidRPr="00522668">
        <w:rPr>
          <w:rFonts w:ascii="Times New Roman" w:hAnsi="Times New Roman" w:cs="Times New Roman"/>
          <w:sz w:val="28"/>
          <w:szCs w:val="28"/>
          <w:lang w:val="ru-RU"/>
        </w:rPr>
        <w:t xml:space="preserve"> </w:t>
      </w:r>
      <w:proofErr w:type="spellStart"/>
      <w:r w:rsidRPr="00522668">
        <w:rPr>
          <w:rFonts w:ascii="Times New Roman" w:hAnsi="Times New Roman" w:cs="Times New Roman"/>
          <w:sz w:val="28"/>
          <w:szCs w:val="28"/>
          <w:lang w:val="ru-RU"/>
        </w:rPr>
        <w:t>Дастури</w:t>
      </w:r>
      <w:proofErr w:type="spellEnd"/>
      <w:r w:rsidRPr="00522668">
        <w:rPr>
          <w:rFonts w:ascii="Times New Roman" w:hAnsi="Times New Roman" w:cs="Times New Roman"/>
          <w:sz w:val="28"/>
          <w:szCs w:val="28"/>
          <w:lang w:val="ru-RU"/>
        </w:rPr>
        <w:t xml:space="preserve"> </w:t>
      </w:r>
      <w:proofErr w:type="spellStart"/>
      <w:r w:rsidRPr="00522668">
        <w:rPr>
          <w:rFonts w:ascii="Times New Roman" w:hAnsi="Times New Roman" w:cs="Times New Roman"/>
          <w:sz w:val="28"/>
          <w:szCs w:val="28"/>
          <w:lang w:val="ru-RU"/>
        </w:rPr>
        <w:t>тугрисида</w:t>
      </w:r>
      <w:proofErr w:type="spellEnd"/>
      <w:r w:rsidRPr="00522668">
        <w:rPr>
          <w:rFonts w:ascii="Times New Roman" w:hAnsi="Times New Roman" w:cs="Times New Roman"/>
          <w:sz w:val="28"/>
          <w:szCs w:val="28"/>
          <w:lang w:val="ru-RU"/>
        </w:rPr>
        <w:t>».</w:t>
      </w:r>
    </w:p>
    <w:p w:rsidR="003A78EC" w:rsidRPr="003A78EC" w:rsidRDefault="003A78EC" w:rsidP="003A78EC">
      <w:pPr>
        <w:tabs>
          <w:tab w:val="num" w:pos="0"/>
        </w:tabs>
        <w:jc w:val="center"/>
        <w:rPr>
          <w:rFonts w:ascii="Times New Roman" w:hAnsi="Times New Roman" w:cs="Times New Roman"/>
          <w:b/>
          <w:bCs/>
          <w:sz w:val="28"/>
          <w:szCs w:val="28"/>
          <w:lang w:val="uz-Cyrl-UZ"/>
        </w:rPr>
      </w:pPr>
    </w:p>
    <w:p w:rsidR="003A78EC" w:rsidRPr="003A78EC" w:rsidRDefault="003A78EC" w:rsidP="003A78EC">
      <w:pPr>
        <w:tabs>
          <w:tab w:val="num" w:pos="0"/>
        </w:tabs>
        <w:jc w:val="center"/>
        <w:rPr>
          <w:rFonts w:ascii="Times New Roman" w:hAnsi="Times New Roman" w:cs="Times New Roman"/>
          <w:b/>
          <w:bCs/>
          <w:sz w:val="28"/>
          <w:szCs w:val="28"/>
        </w:rPr>
      </w:pPr>
      <w:r w:rsidRPr="003A78EC">
        <w:rPr>
          <w:rFonts w:ascii="Times New Roman" w:hAnsi="Times New Roman" w:cs="Times New Roman"/>
          <w:b/>
          <w:sz w:val="28"/>
          <w:szCs w:val="28"/>
        </w:rPr>
        <w:t>Orders of the Ministry of healthcare of Uzbekistan Republic</w:t>
      </w:r>
      <w:r w:rsidRPr="003A78EC">
        <w:rPr>
          <w:rFonts w:ascii="Times New Roman" w:hAnsi="Times New Roman" w:cs="Times New Roman"/>
          <w:b/>
          <w:bCs/>
          <w:sz w:val="28"/>
          <w:szCs w:val="28"/>
        </w:rPr>
        <w:t>:</w:t>
      </w:r>
    </w:p>
    <w:p w:rsidR="003A78EC" w:rsidRPr="003A78EC" w:rsidRDefault="003A78EC" w:rsidP="003A78EC">
      <w:pPr>
        <w:numPr>
          <w:ilvl w:val="0"/>
          <w:numId w:val="10"/>
        </w:numPr>
        <w:tabs>
          <w:tab w:val="clear" w:pos="720"/>
          <w:tab w:val="num" w:pos="0"/>
        </w:tabs>
        <w:ind w:left="0" w:firstLine="0"/>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xml:space="preserve">№500 от 13 ноября 2003г «О реорганизации работы родильных комплексов (отделений) по повышению эффективности перинатальной помощи и профилактике внутрибольничных инфекций» </w:t>
      </w:r>
    </w:p>
    <w:p w:rsidR="003A78EC" w:rsidRPr="003A78EC" w:rsidRDefault="003A78EC" w:rsidP="003A78EC">
      <w:pPr>
        <w:numPr>
          <w:ilvl w:val="0"/>
          <w:numId w:val="10"/>
        </w:numPr>
        <w:tabs>
          <w:tab w:val="clear" w:pos="720"/>
          <w:tab w:val="num" w:pos="0"/>
        </w:tabs>
        <w:ind w:left="0" w:firstLine="0"/>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xml:space="preserve">№425 от 5 сентября </w:t>
      </w:r>
      <w:smartTag w:uri="urn:schemas-microsoft-com:office:smarttags" w:element="metricconverter">
        <w:smartTagPr>
          <w:attr w:name="ProductID" w:val="2005 г"/>
        </w:smartTagPr>
        <w:r w:rsidRPr="003A78EC">
          <w:rPr>
            <w:rFonts w:ascii="Times New Roman" w:hAnsi="Times New Roman" w:cs="Times New Roman"/>
            <w:sz w:val="28"/>
            <w:szCs w:val="28"/>
            <w:lang w:val="ru-RU"/>
          </w:rPr>
          <w:t>2005 г</w:t>
        </w:r>
      </w:smartTag>
      <w:r w:rsidRPr="003A78EC">
        <w:rPr>
          <w:rFonts w:ascii="Times New Roman" w:hAnsi="Times New Roman" w:cs="Times New Roman"/>
          <w:sz w:val="28"/>
          <w:szCs w:val="28"/>
          <w:lang w:val="ru-RU"/>
        </w:rPr>
        <w:t>. «О внедрении современных технологий по повышению эффективности оказания помощи беременным в учреждениях первичной медико-санитарной помощи Республики Узбекистан»</w:t>
      </w:r>
    </w:p>
    <w:p w:rsidR="003A78EC" w:rsidRPr="003A78EC" w:rsidRDefault="003A78EC" w:rsidP="003A78EC">
      <w:pPr>
        <w:numPr>
          <w:ilvl w:val="0"/>
          <w:numId w:val="10"/>
        </w:numPr>
        <w:tabs>
          <w:tab w:val="clear" w:pos="720"/>
          <w:tab w:val="num" w:pos="0"/>
        </w:tabs>
        <w:ind w:left="0" w:firstLine="0"/>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176  от 22 апреля 2005 года  «О программе по дальнейшему снижению младенческой смертности»</w:t>
      </w:r>
    </w:p>
    <w:p w:rsidR="003A78EC" w:rsidRPr="003A78EC" w:rsidRDefault="003A78EC" w:rsidP="003A78EC">
      <w:pPr>
        <w:numPr>
          <w:ilvl w:val="0"/>
          <w:numId w:val="10"/>
        </w:numPr>
        <w:tabs>
          <w:tab w:val="clear" w:pos="720"/>
          <w:tab w:val="num" w:pos="0"/>
        </w:tabs>
        <w:ind w:left="0" w:firstLine="0"/>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xml:space="preserve">№ 81  от 19 марта </w:t>
      </w:r>
      <w:smartTag w:uri="urn:schemas-microsoft-com:office:smarttags" w:element="metricconverter">
        <w:smartTagPr>
          <w:attr w:name="ProductID" w:val="2006 г"/>
        </w:smartTagPr>
        <w:r w:rsidRPr="003A78EC">
          <w:rPr>
            <w:rFonts w:ascii="Times New Roman" w:hAnsi="Times New Roman" w:cs="Times New Roman"/>
            <w:sz w:val="28"/>
            <w:szCs w:val="28"/>
            <w:lang w:val="ru-RU"/>
          </w:rPr>
          <w:t>2006 г</w:t>
        </w:r>
      </w:smartTag>
      <w:r w:rsidRPr="003A78EC">
        <w:rPr>
          <w:rFonts w:ascii="Times New Roman" w:hAnsi="Times New Roman" w:cs="Times New Roman"/>
          <w:sz w:val="28"/>
          <w:szCs w:val="28"/>
          <w:lang w:val="ru-RU"/>
        </w:rPr>
        <w:t>. «О дальнейшем распространении ИБДОР»</w:t>
      </w:r>
    </w:p>
    <w:p w:rsidR="003A78EC" w:rsidRPr="003A78EC" w:rsidRDefault="003A78EC" w:rsidP="003A78EC">
      <w:pPr>
        <w:numPr>
          <w:ilvl w:val="0"/>
          <w:numId w:val="10"/>
        </w:numPr>
        <w:tabs>
          <w:tab w:val="clear" w:pos="720"/>
          <w:tab w:val="num" w:pos="0"/>
        </w:tabs>
        <w:ind w:left="0" w:firstLine="0"/>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xml:space="preserve">№145 от 30 марта </w:t>
      </w:r>
      <w:smartTag w:uri="urn:schemas-microsoft-com:office:smarttags" w:element="metricconverter">
        <w:smartTagPr>
          <w:attr w:name="ProductID" w:val="2007 г"/>
        </w:smartTagPr>
        <w:r w:rsidRPr="003A78EC">
          <w:rPr>
            <w:rFonts w:ascii="Times New Roman" w:hAnsi="Times New Roman" w:cs="Times New Roman"/>
            <w:sz w:val="28"/>
            <w:szCs w:val="28"/>
            <w:lang w:val="ru-RU"/>
          </w:rPr>
          <w:t>2007 г</w:t>
        </w:r>
      </w:smartTag>
      <w:r w:rsidRPr="003A78EC">
        <w:rPr>
          <w:rFonts w:ascii="Times New Roman" w:hAnsi="Times New Roman" w:cs="Times New Roman"/>
          <w:sz w:val="28"/>
          <w:szCs w:val="28"/>
          <w:lang w:val="ru-RU"/>
        </w:rPr>
        <w:t>. «О внедрении современных технологий по повышению эффективности оказания медицинской помощи детям на первичном звене здравоохранения»</w:t>
      </w:r>
    </w:p>
    <w:p w:rsidR="003A78EC" w:rsidRPr="003A78EC" w:rsidRDefault="003A78EC" w:rsidP="003A78EC">
      <w:pPr>
        <w:numPr>
          <w:ilvl w:val="0"/>
          <w:numId w:val="10"/>
        </w:numPr>
        <w:tabs>
          <w:tab w:val="clear" w:pos="720"/>
          <w:tab w:val="num" w:pos="0"/>
        </w:tabs>
        <w:ind w:left="0" w:firstLine="0"/>
        <w:jc w:val="both"/>
        <w:rPr>
          <w:rFonts w:ascii="Times New Roman" w:hAnsi="Times New Roman" w:cs="Times New Roman"/>
          <w:sz w:val="28"/>
          <w:szCs w:val="28"/>
        </w:rPr>
      </w:pPr>
      <w:r w:rsidRPr="003A78EC">
        <w:rPr>
          <w:rFonts w:ascii="Times New Roman" w:hAnsi="Times New Roman" w:cs="Times New Roman"/>
          <w:sz w:val="28"/>
          <w:szCs w:val="28"/>
          <w:lang w:val="ru-RU"/>
        </w:rPr>
        <w:t xml:space="preserve">№155 от 10 апреля  </w:t>
      </w:r>
      <w:smartTag w:uri="urn:schemas-microsoft-com:office:smarttags" w:element="metricconverter">
        <w:smartTagPr>
          <w:attr w:name="ProductID" w:val="2007 г"/>
        </w:smartTagPr>
        <w:r w:rsidRPr="003A78EC">
          <w:rPr>
            <w:rFonts w:ascii="Times New Roman" w:hAnsi="Times New Roman" w:cs="Times New Roman"/>
            <w:sz w:val="28"/>
            <w:szCs w:val="28"/>
            <w:lang w:val="ru-RU"/>
          </w:rPr>
          <w:t>2007 г</w:t>
        </w:r>
      </w:smartTag>
      <w:r w:rsidRPr="003A78EC">
        <w:rPr>
          <w:rFonts w:ascii="Times New Roman" w:hAnsi="Times New Roman" w:cs="Times New Roman"/>
          <w:sz w:val="28"/>
          <w:szCs w:val="28"/>
          <w:lang w:val="ru-RU"/>
        </w:rPr>
        <w:t xml:space="preserve">. «Об оказании стационарной помощи  детскому населению </w:t>
      </w:r>
      <w:proofErr w:type="spellStart"/>
      <w:r w:rsidRPr="003A78EC">
        <w:rPr>
          <w:rFonts w:ascii="Times New Roman" w:hAnsi="Times New Roman" w:cs="Times New Roman"/>
          <w:sz w:val="28"/>
          <w:szCs w:val="28"/>
        </w:rPr>
        <w:t>Республики</w:t>
      </w:r>
      <w:proofErr w:type="spellEnd"/>
      <w:r w:rsidRPr="003A78EC">
        <w:rPr>
          <w:rFonts w:ascii="Times New Roman" w:hAnsi="Times New Roman" w:cs="Times New Roman"/>
          <w:sz w:val="28"/>
          <w:szCs w:val="28"/>
        </w:rPr>
        <w:t xml:space="preserve"> </w:t>
      </w:r>
      <w:proofErr w:type="spellStart"/>
      <w:r w:rsidRPr="003A78EC">
        <w:rPr>
          <w:rFonts w:ascii="Times New Roman" w:hAnsi="Times New Roman" w:cs="Times New Roman"/>
          <w:sz w:val="28"/>
          <w:szCs w:val="28"/>
        </w:rPr>
        <w:t>Узбекистан</w:t>
      </w:r>
      <w:proofErr w:type="spellEnd"/>
      <w:r w:rsidRPr="003A78EC">
        <w:rPr>
          <w:rFonts w:ascii="Times New Roman" w:hAnsi="Times New Roman" w:cs="Times New Roman"/>
          <w:sz w:val="28"/>
          <w:szCs w:val="28"/>
        </w:rPr>
        <w:t>»</w:t>
      </w:r>
    </w:p>
    <w:p w:rsidR="003A78EC" w:rsidRPr="003A78EC" w:rsidRDefault="003A78EC" w:rsidP="003A78EC">
      <w:pPr>
        <w:numPr>
          <w:ilvl w:val="0"/>
          <w:numId w:val="10"/>
        </w:numPr>
        <w:tabs>
          <w:tab w:val="clear" w:pos="720"/>
          <w:tab w:val="num" w:pos="0"/>
        </w:tabs>
        <w:ind w:left="0" w:firstLine="0"/>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xml:space="preserve">№ 428 от 27 сентября </w:t>
      </w:r>
      <w:smartTag w:uri="urn:schemas-microsoft-com:office:smarttags" w:element="metricconverter">
        <w:smartTagPr>
          <w:attr w:name="ProductID" w:val="2007 г"/>
        </w:smartTagPr>
        <w:r w:rsidRPr="003A78EC">
          <w:rPr>
            <w:rFonts w:ascii="Times New Roman" w:hAnsi="Times New Roman" w:cs="Times New Roman"/>
            <w:sz w:val="28"/>
            <w:szCs w:val="28"/>
            <w:lang w:val="ru-RU"/>
          </w:rPr>
          <w:t>2007 г</w:t>
        </w:r>
      </w:smartTag>
      <w:r w:rsidRPr="003A78EC">
        <w:rPr>
          <w:rFonts w:ascii="Times New Roman" w:hAnsi="Times New Roman" w:cs="Times New Roman"/>
          <w:sz w:val="28"/>
          <w:szCs w:val="28"/>
          <w:lang w:val="ru-RU"/>
        </w:rPr>
        <w:t>. «О внедрении расследования критических случаев в акушерской практике в родовспомогательных учреждениях системы Министерства здравоохранения».</w:t>
      </w:r>
    </w:p>
    <w:p w:rsidR="003A78EC" w:rsidRPr="003A78EC" w:rsidRDefault="003A78EC" w:rsidP="003A78EC">
      <w:pPr>
        <w:numPr>
          <w:ilvl w:val="0"/>
          <w:numId w:val="10"/>
        </w:numPr>
        <w:tabs>
          <w:tab w:val="clear" w:pos="720"/>
          <w:tab w:val="num" w:pos="0"/>
        </w:tabs>
        <w:ind w:left="0" w:firstLine="0"/>
        <w:jc w:val="both"/>
        <w:rPr>
          <w:rFonts w:ascii="Times New Roman" w:hAnsi="Times New Roman" w:cs="Times New Roman"/>
          <w:bCs/>
          <w:sz w:val="28"/>
          <w:szCs w:val="28"/>
          <w:lang w:val="ru-RU"/>
        </w:rPr>
      </w:pPr>
      <w:r w:rsidRPr="003A78EC">
        <w:rPr>
          <w:rFonts w:ascii="Times New Roman" w:hAnsi="Times New Roman" w:cs="Times New Roman"/>
          <w:sz w:val="28"/>
          <w:szCs w:val="28"/>
          <w:lang w:val="ru-RU"/>
        </w:rPr>
        <w:t>№74 от 18 марта 2009г. «</w:t>
      </w:r>
      <w:proofErr w:type="gramStart"/>
      <w:r w:rsidRPr="003A78EC">
        <w:rPr>
          <w:rFonts w:ascii="Times New Roman" w:hAnsi="Times New Roman" w:cs="Times New Roman"/>
          <w:sz w:val="28"/>
          <w:szCs w:val="28"/>
          <w:lang w:val="ru-RU"/>
        </w:rPr>
        <w:t>О  мерах</w:t>
      </w:r>
      <w:proofErr w:type="gramEnd"/>
      <w:r w:rsidRPr="003A78EC">
        <w:rPr>
          <w:rFonts w:ascii="Times New Roman" w:hAnsi="Times New Roman" w:cs="Times New Roman"/>
          <w:sz w:val="28"/>
          <w:szCs w:val="28"/>
          <w:lang w:val="ru-RU"/>
        </w:rPr>
        <w:t xml:space="preserve"> по профилактике передачи ВИЧ от матери к ребенку в родовспомогательных учреждениях системы Министерства здравоохранения».</w:t>
      </w:r>
    </w:p>
    <w:p w:rsidR="003A78EC" w:rsidRPr="003A78EC" w:rsidRDefault="003A78EC" w:rsidP="003A78EC">
      <w:pPr>
        <w:numPr>
          <w:ilvl w:val="0"/>
          <w:numId w:val="10"/>
        </w:numPr>
        <w:tabs>
          <w:tab w:val="clear" w:pos="720"/>
          <w:tab w:val="num" w:pos="0"/>
        </w:tabs>
        <w:ind w:left="0" w:firstLine="0"/>
        <w:jc w:val="both"/>
        <w:rPr>
          <w:rFonts w:ascii="Times New Roman" w:hAnsi="Times New Roman" w:cs="Times New Roman"/>
          <w:bCs/>
          <w:sz w:val="28"/>
          <w:szCs w:val="28"/>
          <w:lang w:val="ru-RU"/>
        </w:rPr>
      </w:pPr>
      <w:r w:rsidRPr="003A78EC">
        <w:rPr>
          <w:rFonts w:ascii="Times New Roman" w:hAnsi="Times New Roman" w:cs="Times New Roman"/>
          <w:sz w:val="28"/>
          <w:szCs w:val="28"/>
          <w:lang w:val="ru-RU"/>
        </w:rPr>
        <w:t xml:space="preserve">№ 226 от 20 июля </w:t>
      </w:r>
      <w:smartTag w:uri="urn:schemas-microsoft-com:office:smarttags" w:element="metricconverter">
        <w:smartTagPr>
          <w:attr w:name="ProductID" w:val="2009 г"/>
        </w:smartTagPr>
        <w:r w:rsidRPr="003A78EC">
          <w:rPr>
            <w:rFonts w:ascii="Times New Roman" w:hAnsi="Times New Roman" w:cs="Times New Roman"/>
            <w:sz w:val="28"/>
            <w:szCs w:val="28"/>
            <w:lang w:val="ru-RU"/>
          </w:rPr>
          <w:t>2009 г</w:t>
        </w:r>
      </w:smartTag>
      <w:r w:rsidRPr="003A78EC">
        <w:rPr>
          <w:rFonts w:ascii="Times New Roman" w:hAnsi="Times New Roman" w:cs="Times New Roman"/>
          <w:sz w:val="28"/>
          <w:szCs w:val="28"/>
          <w:lang w:val="ru-RU"/>
        </w:rPr>
        <w:t>. «Основы ухода за здоровым и больным новорожденным ребенком».</w:t>
      </w:r>
      <w:r w:rsidRPr="003A78EC">
        <w:rPr>
          <w:rFonts w:ascii="Times New Roman" w:hAnsi="Times New Roman" w:cs="Times New Roman"/>
          <w:bCs/>
          <w:sz w:val="28"/>
          <w:szCs w:val="28"/>
          <w:lang w:val="ru-RU"/>
        </w:rPr>
        <w:t xml:space="preserve"> </w:t>
      </w:r>
    </w:p>
    <w:p w:rsidR="003A78EC" w:rsidRPr="003A78EC" w:rsidRDefault="003A78EC" w:rsidP="003A78EC">
      <w:pPr>
        <w:pStyle w:val="21"/>
        <w:numPr>
          <w:ilvl w:val="0"/>
          <w:numId w:val="10"/>
        </w:numPr>
        <w:tabs>
          <w:tab w:val="clear" w:pos="720"/>
          <w:tab w:val="num" w:pos="0"/>
        </w:tabs>
        <w:spacing w:after="0" w:line="240" w:lineRule="auto"/>
        <w:ind w:left="0" w:firstLine="0"/>
        <w:jc w:val="both"/>
        <w:rPr>
          <w:bCs/>
          <w:iCs/>
          <w:sz w:val="28"/>
          <w:szCs w:val="28"/>
        </w:rPr>
      </w:pPr>
      <w:r w:rsidRPr="003A78EC">
        <w:rPr>
          <w:bCs/>
          <w:sz w:val="28"/>
          <w:szCs w:val="28"/>
        </w:rPr>
        <w:lastRenderedPageBreak/>
        <w:t xml:space="preserve">№243 от 4 августа </w:t>
      </w:r>
      <w:smartTag w:uri="urn:schemas-microsoft-com:office:smarttags" w:element="metricconverter">
        <w:smartTagPr>
          <w:attr w:name="ProductID" w:val="2009 г"/>
        </w:smartTagPr>
        <w:r w:rsidRPr="003A78EC">
          <w:rPr>
            <w:bCs/>
            <w:sz w:val="28"/>
            <w:szCs w:val="28"/>
          </w:rPr>
          <w:t>2009 г</w:t>
        </w:r>
      </w:smartTag>
      <w:r w:rsidRPr="003A78EC">
        <w:rPr>
          <w:bCs/>
          <w:sz w:val="28"/>
          <w:szCs w:val="28"/>
        </w:rPr>
        <w:t>. «О внедрении конфиденциального исследования случаев материнской смертности в лечебно-профилактических учреждениях системы Министерства здравоохранения»</w:t>
      </w:r>
    </w:p>
    <w:p w:rsidR="003A78EC" w:rsidRPr="003A78EC" w:rsidRDefault="003A78EC" w:rsidP="003A78EC">
      <w:pPr>
        <w:numPr>
          <w:ilvl w:val="0"/>
          <w:numId w:val="10"/>
        </w:numPr>
        <w:tabs>
          <w:tab w:val="clear" w:pos="720"/>
          <w:tab w:val="num" w:pos="0"/>
        </w:tabs>
        <w:ind w:left="0" w:firstLine="0"/>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xml:space="preserve">Приказ №600 МЗ </w:t>
      </w:r>
      <w:proofErr w:type="spellStart"/>
      <w:r w:rsidRPr="003A78EC">
        <w:rPr>
          <w:rFonts w:ascii="Times New Roman" w:hAnsi="Times New Roman" w:cs="Times New Roman"/>
          <w:sz w:val="28"/>
          <w:szCs w:val="28"/>
          <w:lang w:val="ru-RU"/>
        </w:rPr>
        <w:t>РУз</w:t>
      </w:r>
      <w:proofErr w:type="spellEnd"/>
      <w:r w:rsidRPr="003A78EC">
        <w:rPr>
          <w:rFonts w:ascii="Times New Roman" w:hAnsi="Times New Roman" w:cs="Times New Roman"/>
          <w:sz w:val="28"/>
          <w:szCs w:val="28"/>
          <w:lang w:val="ru-RU"/>
        </w:rPr>
        <w:t xml:space="preserve"> от 29.12.2007. О соблюдении санитарно-гигиенического, противоэпидемиологического и дезинфекционного режима в лечебно-профилактических учреждениях в Республике Узбекистан.</w:t>
      </w:r>
    </w:p>
    <w:p w:rsidR="003A78EC" w:rsidRPr="003A78EC" w:rsidRDefault="003A78EC" w:rsidP="003A78EC">
      <w:pPr>
        <w:numPr>
          <w:ilvl w:val="0"/>
          <w:numId w:val="10"/>
        </w:numPr>
        <w:tabs>
          <w:tab w:val="clear" w:pos="720"/>
          <w:tab w:val="num" w:pos="0"/>
        </w:tabs>
        <w:ind w:left="0" w:firstLine="0"/>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Постановление №42 от 22.12.2004 г. Об обеспечении безопасности донорской крови и её компонентов в Республике Узбекистан.</w:t>
      </w:r>
    </w:p>
    <w:p w:rsidR="003A78EC" w:rsidRPr="003A78EC" w:rsidRDefault="003A78EC" w:rsidP="003A78EC">
      <w:pPr>
        <w:numPr>
          <w:ilvl w:val="0"/>
          <w:numId w:val="10"/>
        </w:numPr>
        <w:tabs>
          <w:tab w:val="clear" w:pos="720"/>
          <w:tab w:val="num" w:pos="0"/>
        </w:tabs>
        <w:ind w:left="0" w:firstLine="0"/>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xml:space="preserve">Приказ №88 МЗ </w:t>
      </w:r>
      <w:proofErr w:type="spellStart"/>
      <w:r w:rsidRPr="003A78EC">
        <w:rPr>
          <w:rFonts w:ascii="Times New Roman" w:hAnsi="Times New Roman" w:cs="Times New Roman"/>
          <w:sz w:val="28"/>
          <w:szCs w:val="28"/>
          <w:lang w:val="ru-RU"/>
        </w:rPr>
        <w:t>РУз</w:t>
      </w:r>
      <w:proofErr w:type="spellEnd"/>
      <w:r w:rsidRPr="003A78EC">
        <w:rPr>
          <w:rFonts w:ascii="Times New Roman" w:hAnsi="Times New Roman" w:cs="Times New Roman"/>
          <w:sz w:val="28"/>
          <w:szCs w:val="28"/>
          <w:lang w:val="ru-RU"/>
        </w:rPr>
        <w:t xml:space="preserve"> от 22.02.2007  г. Об утверждении показаний для применения крови и её компонентов в лечебно-профилактических учреждениях.</w:t>
      </w:r>
    </w:p>
    <w:p w:rsidR="003A78EC" w:rsidRPr="003A78EC" w:rsidRDefault="003A78EC" w:rsidP="003A78EC">
      <w:pPr>
        <w:numPr>
          <w:ilvl w:val="0"/>
          <w:numId w:val="10"/>
        </w:numPr>
        <w:tabs>
          <w:tab w:val="clear" w:pos="720"/>
          <w:tab w:val="num" w:pos="0"/>
        </w:tabs>
        <w:ind w:left="0" w:firstLine="0"/>
        <w:jc w:val="both"/>
        <w:rPr>
          <w:rFonts w:ascii="Times New Roman" w:hAnsi="Times New Roman" w:cs="Times New Roman"/>
          <w:sz w:val="28"/>
          <w:szCs w:val="28"/>
          <w:lang w:val="ru-RU"/>
        </w:rPr>
      </w:pPr>
      <w:r w:rsidRPr="003A78EC">
        <w:rPr>
          <w:rFonts w:ascii="Times New Roman" w:hAnsi="Times New Roman" w:cs="Times New Roman"/>
          <w:sz w:val="28"/>
          <w:szCs w:val="28"/>
          <w:lang w:val="ru-RU"/>
        </w:rPr>
        <w:t xml:space="preserve">Приказ № 480 МЗ </w:t>
      </w:r>
      <w:proofErr w:type="spellStart"/>
      <w:r w:rsidRPr="003A78EC">
        <w:rPr>
          <w:rFonts w:ascii="Times New Roman" w:hAnsi="Times New Roman" w:cs="Times New Roman"/>
          <w:sz w:val="28"/>
          <w:szCs w:val="28"/>
          <w:lang w:val="ru-RU"/>
        </w:rPr>
        <w:t>РУз</w:t>
      </w:r>
      <w:proofErr w:type="spellEnd"/>
      <w:r w:rsidRPr="003A78EC">
        <w:rPr>
          <w:rFonts w:ascii="Times New Roman" w:hAnsi="Times New Roman" w:cs="Times New Roman"/>
          <w:sz w:val="28"/>
          <w:szCs w:val="28"/>
          <w:lang w:val="ru-RU"/>
        </w:rPr>
        <w:t xml:space="preserve"> от 30.10.2007 г. О совершенствовании профилактических мероприятий и организации медико-социальной помощи в связи с ВИЧ-инфекцией в Республике Узбекистан.</w:t>
      </w:r>
    </w:p>
    <w:p w:rsidR="003A78EC" w:rsidRPr="003A78EC" w:rsidRDefault="003A78EC" w:rsidP="003A78EC">
      <w:pPr>
        <w:pStyle w:val="a7"/>
        <w:widowControl/>
        <w:tabs>
          <w:tab w:val="left" w:pos="284"/>
        </w:tabs>
        <w:spacing w:line="240" w:lineRule="auto"/>
        <w:jc w:val="both"/>
        <w:rPr>
          <w:rFonts w:ascii="Times New Roman" w:hAnsi="Times New Roman"/>
          <w:b w:val="0"/>
          <w:szCs w:val="28"/>
        </w:rPr>
      </w:pPr>
    </w:p>
    <w:p w:rsidR="0085713E" w:rsidRDefault="0085713E"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bookmarkStart w:id="0" w:name="_GoBack"/>
    </w:p>
    <w:bookmarkEnd w:id="0"/>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Default="00B07A0B" w:rsidP="003A78EC">
      <w:pPr>
        <w:ind w:right="-666"/>
        <w:rPr>
          <w:rFonts w:ascii="Times New Roman" w:hAnsi="Times New Roman" w:cs="Times New Roman"/>
          <w:sz w:val="28"/>
          <w:szCs w:val="28"/>
          <w:lang w:val="ru-RU"/>
        </w:rPr>
      </w:pPr>
    </w:p>
    <w:p w:rsidR="00B07A0B" w:rsidRPr="003A78EC" w:rsidRDefault="00B07A0B" w:rsidP="003A78EC">
      <w:pPr>
        <w:ind w:right="-666"/>
        <w:rPr>
          <w:rFonts w:ascii="Times New Roman" w:hAnsi="Times New Roman" w:cs="Times New Roman"/>
          <w:sz w:val="28"/>
          <w:szCs w:val="28"/>
          <w:lang w:val="ru-RU"/>
        </w:rPr>
      </w:pPr>
    </w:p>
    <w:sectPr w:rsidR="00B07A0B" w:rsidRPr="003A78EC" w:rsidSect="0085713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TAD">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611DF"/>
    <w:multiLevelType w:val="hybridMultilevel"/>
    <w:tmpl w:val="82CA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0237BD"/>
    <w:multiLevelType w:val="hybridMultilevel"/>
    <w:tmpl w:val="580C5A58"/>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6868D07E">
      <w:start w:val="5"/>
      <w:numFmt w:val="decimal"/>
      <w:lvlText w:val="%3"/>
      <w:lvlJc w:val="left"/>
      <w:pPr>
        <w:tabs>
          <w:tab w:val="num" w:pos="2340"/>
        </w:tabs>
        <w:ind w:left="2340" w:hanging="360"/>
      </w:pPr>
      <w:rPr>
        <w:sz w:val="28"/>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76762C"/>
    <w:multiLevelType w:val="hybridMultilevel"/>
    <w:tmpl w:val="EBB89738"/>
    <w:lvl w:ilvl="0" w:tplc="DC72899A">
      <w:start w:val="1"/>
      <w:numFmt w:val="decimal"/>
      <w:lvlText w:val="%1."/>
      <w:lvlJc w:val="left"/>
      <w:pPr>
        <w:tabs>
          <w:tab w:val="num" w:pos="360"/>
        </w:tabs>
        <w:ind w:left="360" w:hanging="360"/>
      </w:pPr>
      <w:rPr>
        <w:b w:val="0"/>
        <w:lang w:val="ru-RU"/>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82302D0"/>
    <w:multiLevelType w:val="hybridMultilevel"/>
    <w:tmpl w:val="4522A5B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476CC1"/>
    <w:multiLevelType w:val="hybridMultilevel"/>
    <w:tmpl w:val="0784A7EE"/>
    <w:lvl w:ilvl="0" w:tplc="D644A5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8008B0"/>
    <w:multiLevelType w:val="hybridMultilevel"/>
    <w:tmpl w:val="FFDA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12957"/>
    <w:multiLevelType w:val="hybridMultilevel"/>
    <w:tmpl w:val="48F0B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26B55"/>
    <w:multiLevelType w:val="hybridMultilevel"/>
    <w:tmpl w:val="230019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DF52391"/>
    <w:multiLevelType w:val="multilevel"/>
    <w:tmpl w:val="A06850F6"/>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lang w:val="uz-Cyrl-UZ"/>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6"/>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7"/>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7"/>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7"/>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7"/>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7"/>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7"/>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9">
    <w:nsid w:val="7A3F1AB9"/>
    <w:multiLevelType w:val="hybridMultilevel"/>
    <w:tmpl w:val="48BA8B86"/>
    <w:lvl w:ilvl="0" w:tplc="F8AA3C12">
      <w:start w:val="2"/>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5"/>
  </w:num>
  <w:num w:numId="2">
    <w:abstractNumId w:val="6"/>
  </w:num>
  <w:num w:numId="3">
    <w:abstractNumId w:val="0"/>
  </w:num>
  <w:num w:numId="4">
    <w:abstractNumId w:val="3"/>
  </w:num>
  <w:num w:numId="5">
    <w:abstractNumId w:val="8"/>
  </w:num>
  <w:num w:numId="6">
    <w:abstractNumId w:val="9"/>
  </w:num>
  <w:num w:numId="7">
    <w:abstractNumId w:val="1"/>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useFELayout/>
    <w:compatSetting w:name="compatibilityMode" w:uri="http://schemas.microsoft.com/office/word" w:val="12"/>
  </w:compat>
  <w:rsids>
    <w:rsidRoot w:val="00D1069E"/>
    <w:rsid w:val="00077E36"/>
    <w:rsid w:val="00141B29"/>
    <w:rsid w:val="00153E44"/>
    <w:rsid w:val="00206AD3"/>
    <w:rsid w:val="00213BBB"/>
    <w:rsid w:val="002E5839"/>
    <w:rsid w:val="002F03D7"/>
    <w:rsid w:val="003A78EC"/>
    <w:rsid w:val="00403565"/>
    <w:rsid w:val="00522668"/>
    <w:rsid w:val="00567A59"/>
    <w:rsid w:val="005A44FB"/>
    <w:rsid w:val="005C0B7D"/>
    <w:rsid w:val="006339E2"/>
    <w:rsid w:val="006C43F9"/>
    <w:rsid w:val="00725993"/>
    <w:rsid w:val="007E3686"/>
    <w:rsid w:val="007F1C3D"/>
    <w:rsid w:val="00804889"/>
    <w:rsid w:val="0085713E"/>
    <w:rsid w:val="00892285"/>
    <w:rsid w:val="008A6757"/>
    <w:rsid w:val="008C0689"/>
    <w:rsid w:val="00B07A0B"/>
    <w:rsid w:val="00CE1CB2"/>
    <w:rsid w:val="00D1069E"/>
    <w:rsid w:val="00DD3214"/>
    <w:rsid w:val="00E1661B"/>
    <w:rsid w:val="00ED2B78"/>
    <w:rsid w:val="00FC4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0B2899D-A8FA-43BC-9AB5-A7761486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9E2"/>
  </w:style>
  <w:style w:type="paragraph" w:styleId="1">
    <w:name w:val="heading 1"/>
    <w:basedOn w:val="a"/>
    <w:next w:val="a"/>
    <w:link w:val="10"/>
    <w:qFormat/>
    <w:rsid w:val="004035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semiHidden/>
    <w:unhideWhenUsed/>
    <w:qFormat/>
    <w:rsid w:val="008C06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B29"/>
    <w:pPr>
      <w:ind w:left="720"/>
      <w:contextualSpacing/>
    </w:pPr>
  </w:style>
  <w:style w:type="character" w:customStyle="1" w:styleId="a4">
    <w:name w:val="Название Знак"/>
    <w:aliases w:val="Знак Знак Знак,Знак Знак1, Знак Знак Знак, Знак Знак1"/>
    <w:basedOn w:val="a0"/>
    <w:link w:val="a5"/>
    <w:locked/>
    <w:rsid w:val="00077E36"/>
    <w:rPr>
      <w:rFonts w:ascii="Arial" w:eastAsia="Times New Roman" w:hAnsi="Arial" w:cs="Times New Roman"/>
      <w:b/>
      <w:sz w:val="28"/>
      <w:szCs w:val="20"/>
    </w:rPr>
  </w:style>
  <w:style w:type="paragraph" w:styleId="a5">
    <w:name w:val="Title"/>
    <w:aliases w:val="Знак Знак,Знак, Знак Знак, Знак"/>
    <w:basedOn w:val="a"/>
    <w:link w:val="a4"/>
    <w:qFormat/>
    <w:rsid w:val="00077E36"/>
    <w:pPr>
      <w:jc w:val="center"/>
    </w:pPr>
    <w:rPr>
      <w:rFonts w:ascii="Arial" w:eastAsia="Times New Roman" w:hAnsi="Arial" w:cs="Times New Roman"/>
      <w:b/>
      <w:sz w:val="28"/>
      <w:szCs w:val="20"/>
    </w:rPr>
  </w:style>
  <w:style w:type="character" w:customStyle="1" w:styleId="TitleChar1">
    <w:name w:val="Title Char1"/>
    <w:basedOn w:val="a0"/>
    <w:uiPriority w:val="10"/>
    <w:rsid w:val="00077E36"/>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403565"/>
    <w:rPr>
      <w:rFonts w:asciiTheme="majorHAnsi" w:eastAsiaTheme="majorEastAsia" w:hAnsiTheme="majorHAnsi" w:cstheme="majorBidi"/>
      <w:b/>
      <w:bCs/>
      <w:color w:val="365F91" w:themeColor="accent1" w:themeShade="BF"/>
      <w:sz w:val="28"/>
      <w:szCs w:val="28"/>
      <w:lang w:val="ru-RU" w:eastAsia="ru-RU"/>
    </w:rPr>
  </w:style>
  <w:style w:type="table" w:styleId="a6">
    <w:name w:val="Table Grid"/>
    <w:basedOn w:val="a1"/>
    <w:rsid w:val="00403565"/>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85713E"/>
    <w:pPr>
      <w:widowControl w:val="0"/>
      <w:spacing w:line="120" w:lineRule="atLeast"/>
      <w:jc w:val="center"/>
    </w:pPr>
    <w:rPr>
      <w:rFonts w:ascii="BalticaTAD" w:eastAsia="Times New Roman" w:hAnsi="BalticaTAD" w:cs="Times New Roman"/>
      <w:b/>
      <w:sz w:val="28"/>
      <w:szCs w:val="20"/>
      <w:lang w:val="ru-RU" w:eastAsia="ru-RU"/>
    </w:rPr>
  </w:style>
  <w:style w:type="character" w:customStyle="1" w:styleId="a8">
    <w:name w:val="Основной текст Знак"/>
    <w:basedOn w:val="a0"/>
    <w:link w:val="a7"/>
    <w:rsid w:val="0085713E"/>
    <w:rPr>
      <w:rFonts w:ascii="BalticaTAD" w:eastAsia="Times New Roman" w:hAnsi="BalticaTAD" w:cs="Times New Roman"/>
      <w:b/>
      <w:sz w:val="28"/>
      <w:szCs w:val="20"/>
      <w:lang w:val="ru-RU" w:eastAsia="ru-RU"/>
    </w:rPr>
  </w:style>
  <w:style w:type="character" w:customStyle="1" w:styleId="20">
    <w:name w:val="Заголовок 2 Знак"/>
    <w:basedOn w:val="a0"/>
    <w:link w:val="2"/>
    <w:uiPriority w:val="9"/>
    <w:semiHidden/>
    <w:rsid w:val="008C0689"/>
    <w:rPr>
      <w:rFonts w:asciiTheme="majorHAnsi" w:eastAsiaTheme="majorEastAsia" w:hAnsiTheme="majorHAnsi" w:cstheme="majorBidi"/>
      <w:b/>
      <w:bCs/>
      <w:color w:val="4F81BD" w:themeColor="accent1"/>
      <w:sz w:val="26"/>
      <w:szCs w:val="26"/>
    </w:rPr>
  </w:style>
  <w:style w:type="paragraph" w:customStyle="1" w:styleId="p3">
    <w:name w:val="p3"/>
    <w:basedOn w:val="a"/>
    <w:rsid w:val="00892285"/>
    <w:pPr>
      <w:spacing w:before="100" w:beforeAutospacing="1" w:after="100" w:afterAutospacing="1"/>
    </w:pPr>
    <w:rPr>
      <w:rFonts w:ascii="Times New Roman" w:eastAsia="Times New Roman" w:hAnsi="Times New Roman" w:cs="Times New Roman"/>
      <w:lang w:val="ru-RU" w:eastAsia="ru-RU"/>
    </w:rPr>
  </w:style>
  <w:style w:type="paragraph" w:customStyle="1" w:styleId="p9">
    <w:name w:val="p9"/>
    <w:basedOn w:val="a"/>
    <w:rsid w:val="00892285"/>
    <w:pPr>
      <w:spacing w:before="100" w:beforeAutospacing="1" w:after="100" w:afterAutospacing="1"/>
    </w:pPr>
    <w:rPr>
      <w:rFonts w:ascii="Times New Roman" w:eastAsia="Times New Roman" w:hAnsi="Times New Roman" w:cs="Times New Roman"/>
      <w:lang w:val="ru-RU" w:eastAsia="ru-RU"/>
    </w:rPr>
  </w:style>
  <w:style w:type="paragraph" w:styleId="21">
    <w:name w:val="Body Text 2"/>
    <w:basedOn w:val="a"/>
    <w:link w:val="22"/>
    <w:rsid w:val="003A78EC"/>
    <w:pPr>
      <w:spacing w:after="120" w:line="480" w:lineRule="auto"/>
    </w:pPr>
    <w:rPr>
      <w:rFonts w:ascii="Times New Roman" w:eastAsia="Times New Roman" w:hAnsi="Times New Roman" w:cs="Times New Roman"/>
      <w:sz w:val="20"/>
      <w:szCs w:val="20"/>
      <w:lang w:val="ru-RU" w:eastAsia="ru-RU"/>
    </w:rPr>
  </w:style>
  <w:style w:type="character" w:customStyle="1" w:styleId="22">
    <w:name w:val="Основной текст 2 Знак"/>
    <w:basedOn w:val="a0"/>
    <w:link w:val="21"/>
    <w:rsid w:val="003A78EC"/>
    <w:rPr>
      <w:rFonts w:ascii="Times New Roman" w:eastAsia="Times New Roman" w:hAnsi="Times New Roman" w:cs="Times New Roman"/>
      <w:sz w:val="20"/>
      <w:szCs w:val="20"/>
      <w:lang w:val="ru-RU" w:eastAsia="ru-RU"/>
    </w:rPr>
  </w:style>
  <w:style w:type="character" w:customStyle="1" w:styleId="s1">
    <w:name w:val="s1"/>
    <w:basedOn w:val="a0"/>
    <w:rsid w:val="003A78EC"/>
  </w:style>
  <w:style w:type="paragraph" w:customStyle="1" w:styleId="p41">
    <w:name w:val="p41"/>
    <w:basedOn w:val="a"/>
    <w:rsid w:val="003A78EC"/>
    <w:pPr>
      <w:spacing w:before="100" w:beforeAutospacing="1" w:after="100" w:afterAutospacing="1"/>
    </w:pPr>
    <w:rPr>
      <w:rFonts w:ascii="Times New Roman" w:eastAsia="Times New Roman" w:hAnsi="Times New Roman" w:cs="Times New Roman"/>
      <w:lang w:val="ru-RU" w:eastAsia="ru-RU"/>
    </w:rPr>
  </w:style>
  <w:style w:type="character" w:styleId="a9">
    <w:name w:val="Hyperlink"/>
    <w:uiPriority w:val="99"/>
    <w:rsid w:val="003A78EC"/>
    <w:rPr>
      <w:rFonts w:cs="Times New Roman"/>
      <w:color w:val="AFA497"/>
      <w:u w:val="single"/>
    </w:rPr>
  </w:style>
  <w:style w:type="paragraph" w:customStyle="1" w:styleId="11">
    <w:name w:val="Основной текст с отступом1"/>
    <w:basedOn w:val="a"/>
    <w:rsid w:val="003A78EC"/>
    <w:pPr>
      <w:autoSpaceDE w:val="0"/>
      <w:autoSpaceDN w:val="0"/>
      <w:ind w:firstLine="357"/>
      <w:jc w:val="both"/>
    </w:pPr>
    <w:rPr>
      <w:rFonts w:ascii="Times New Roman" w:eastAsia="Times New Roman" w:hAnsi="Times New Roman" w:cs="Times New Roman"/>
      <w:lang w:val="ru-RU" w:eastAsia="ru-RU"/>
    </w:rPr>
  </w:style>
  <w:style w:type="paragraph" w:styleId="aa">
    <w:name w:val="Balloon Text"/>
    <w:basedOn w:val="a"/>
    <w:link w:val="ab"/>
    <w:uiPriority w:val="99"/>
    <w:semiHidden/>
    <w:unhideWhenUsed/>
    <w:rsid w:val="00B07A0B"/>
    <w:rPr>
      <w:rFonts w:ascii="Arial" w:hAnsi="Arial" w:cs="Arial"/>
      <w:sz w:val="18"/>
      <w:szCs w:val="18"/>
    </w:rPr>
  </w:style>
  <w:style w:type="character" w:customStyle="1" w:styleId="ab">
    <w:name w:val="Текст выноски Знак"/>
    <w:basedOn w:val="a0"/>
    <w:link w:val="aa"/>
    <w:uiPriority w:val="99"/>
    <w:semiHidden/>
    <w:rsid w:val="00B07A0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5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links.ru/" TargetMode="External"/><Relationship Id="rId13" Type="http://schemas.openxmlformats.org/officeDocument/2006/relationships/hyperlink" Target="http://www.speclit.spb.ru/" TargetMode="External"/><Relationship Id="rId18" Type="http://schemas.openxmlformats.org/officeDocument/2006/relationships/hyperlink" Target="http://www.dir.rusmedserv.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edi.ru/" TargetMode="External"/><Relationship Id="rId12" Type="http://schemas.openxmlformats.org/officeDocument/2006/relationships/hyperlink" Target="http://www.med-lib.ru/" TargetMode="External"/><Relationship Id="rId17" Type="http://schemas.openxmlformats.org/officeDocument/2006/relationships/hyperlink" Target="http://www.medtm.ru/gyn.html" TargetMode="External"/><Relationship Id="rId2" Type="http://schemas.openxmlformats.org/officeDocument/2006/relationships/styles" Target="styles.xml"/><Relationship Id="rId16" Type="http://schemas.openxmlformats.org/officeDocument/2006/relationships/hyperlink" Target="http://www.medsan.ru/" TargetMode="External"/><Relationship Id="rId20" Type="http://schemas.openxmlformats.org/officeDocument/2006/relationships/hyperlink" Target="http://www.healthua.com/parts/gynaecology" TargetMode="External"/><Relationship Id="rId1" Type="http://schemas.openxmlformats.org/officeDocument/2006/relationships/numbering" Target="numbering.xml"/><Relationship Id="rId6" Type="http://schemas.openxmlformats.org/officeDocument/2006/relationships/hyperlink" Target="http://www.vh.org/Providers/Textbooks/pelvis/pelvis.home.html" TargetMode="External"/><Relationship Id="rId11" Type="http://schemas.openxmlformats.org/officeDocument/2006/relationships/hyperlink" Target="http://www.medland.ru/" TargetMode="External"/><Relationship Id="rId5" Type="http://schemas.openxmlformats.org/officeDocument/2006/relationships/hyperlink" Target="http://context.reverso.net/translation/english-russian/hydatidiform+molar" TargetMode="External"/><Relationship Id="rId15" Type="http://schemas.openxmlformats.org/officeDocument/2006/relationships/hyperlink" Target="http://www.ksmed.ru/pat/gynecology" TargetMode="External"/><Relationship Id="rId10" Type="http://schemas.openxmlformats.org/officeDocument/2006/relationships/hyperlink" Target="http://www.medscape.com/" TargetMode="External"/><Relationship Id="rId19" Type="http://schemas.openxmlformats.org/officeDocument/2006/relationships/hyperlink" Target="http://www.medlinks.ru/speciality" TargetMode="External"/><Relationship Id="rId4" Type="http://schemas.openxmlformats.org/officeDocument/2006/relationships/webSettings" Target="webSettings.xml"/><Relationship Id="rId9" Type="http://schemas.openxmlformats.org/officeDocument/2006/relationships/hyperlink" Target="http://www.obgyn.net/" TargetMode="External"/><Relationship Id="rId14" Type="http://schemas.openxmlformats.org/officeDocument/2006/relationships/hyperlink" Target="http://www.cochran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16</Pages>
  <Words>3110</Words>
  <Characters>17731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Shakhlo  Askarova</dc:creator>
  <cp:keywords/>
  <dc:description/>
  <cp:lastModifiedBy>Office</cp:lastModifiedBy>
  <cp:revision>13</cp:revision>
  <cp:lastPrinted>2020-08-29T08:33:00Z</cp:lastPrinted>
  <dcterms:created xsi:type="dcterms:W3CDTF">2017-08-13T21:21:00Z</dcterms:created>
  <dcterms:modified xsi:type="dcterms:W3CDTF">2020-08-29T08:34:00Z</dcterms:modified>
</cp:coreProperties>
</file>