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65B" w:rsidRPr="00936755" w:rsidRDefault="0044365B" w:rsidP="0044365B">
      <w:pPr>
        <w:spacing w:before="240" w:line="276" w:lineRule="auto"/>
        <w:ind w:firstLine="709"/>
        <w:jc w:val="both"/>
        <w:rPr>
          <w:rFonts w:ascii="Times New Roman" w:hAnsi="Times New Roman"/>
          <w:b/>
          <w:i/>
          <w:sz w:val="28"/>
          <w:szCs w:val="28"/>
          <w:lang w:val="uz-Cyrl-UZ"/>
        </w:rPr>
      </w:pPr>
      <w:r>
        <w:rPr>
          <w:rFonts w:ascii="Times New Roman" w:hAnsi="Times New Roman"/>
          <w:b/>
          <w:i/>
          <w:sz w:val="28"/>
          <w:szCs w:val="28"/>
          <w:lang w:val="uz-Cyrl-UZ"/>
        </w:rPr>
        <w:t>Основная литература</w:t>
      </w:r>
    </w:p>
    <w:p w:rsidR="0044365B" w:rsidRPr="00285180" w:rsidRDefault="0044365B" w:rsidP="0044365B">
      <w:pPr>
        <w:pStyle w:val="a3"/>
        <w:numPr>
          <w:ilvl w:val="0"/>
          <w:numId w:val="1"/>
        </w:numPr>
        <w:tabs>
          <w:tab w:val="left" w:pos="284"/>
        </w:tabs>
        <w:autoSpaceDE w:val="0"/>
        <w:autoSpaceDN w:val="0"/>
        <w:adjustRightInd w:val="0"/>
        <w:ind w:left="0" w:firstLine="0"/>
        <w:jc w:val="both"/>
        <w:rPr>
          <w:rFonts w:ascii="Times New Roman" w:hAnsi="Times New Roman"/>
          <w:sz w:val="28"/>
          <w:szCs w:val="28"/>
          <w:lang w:val="uz-Cyrl-UZ"/>
        </w:rPr>
      </w:pPr>
      <w:r w:rsidRPr="00285180">
        <w:rPr>
          <w:rFonts w:ascii="Times New Roman" w:hAnsi="Times New Roman"/>
          <w:sz w:val="28"/>
          <w:szCs w:val="28"/>
          <w:lang w:val="uz-Cyrl-UZ"/>
        </w:rPr>
        <w:t>Адамян</w:t>
      </w:r>
      <w:r>
        <w:rPr>
          <w:rFonts w:ascii="Times New Roman" w:hAnsi="Times New Roman"/>
          <w:sz w:val="28"/>
          <w:szCs w:val="28"/>
          <w:lang w:val="uz-Cyrl-UZ"/>
        </w:rPr>
        <w:t xml:space="preserve"> </w:t>
      </w:r>
      <w:r w:rsidRPr="00285180">
        <w:rPr>
          <w:rFonts w:ascii="Times New Roman" w:hAnsi="Times New Roman"/>
          <w:sz w:val="28"/>
          <w:szCs w:val="28"/>
          <w:lang w:val="uz-Cyrl-UZ"/>
        </w:rPr>
        <w:t>Л.В. Миома матки: диагностика, лечение и реабилитация</w:t>
      </w:r>
      <w:r>
        <w:rPr>
          <w:rFonts w:ascii="Times New Roman" w:hAnsi="Times New Roman"/>
          <w:sz w:val="28"/>
          <w:szCs w:val="28"/>
          <w:lang w:val="uz-Cyrl-UZ"/>
        </w:rPr>
        <w:t>.</w:t>
      </w:r>
      <w:r w:rsidRPr="00285180">
        <w:rPr>
          <w:rFonts w:ascii="Times New Roman" w:hAnsi="Times New Roman"/>
          <w:sz w:val="28"/>
          <w:szCs w:val="28"/>
          <w:lang w:val="uz-Cyrl-UZ"/>
        </w:rPr>
        <w:t xml:space="preserve"> Клинические рекомендации по ведению больных.</w:t>
      </w:r>
      <w:r>
        <w:rPr>
          <w:rFonts w:ascii="Times New Roman" w:hAnsi="Times New Roman"/>
          <w:sz w:val="28"/>
          <w:szCs w:val="28"/>
          <w:lang w:val="uz-Cyrl-UZ"/>
        </w:rPr>
        <w:t xml:space="preserve"> </w:t>
      </w:r>
      <w:r w:rsidRPr="00285180">
        <w:rPr>
          <w:rFonts w:ascii="Times New Roman" w:hAnsi="Times New Roman"/>
          <w:sz w:val="28"/>
          <w:szCs w:val="28"/>
          <w:lang w:val="uz-Cyrl-UZ"/>
        </w:rPr>
        <w:t>2015</w:t>
      </w:r>
      <w:r>
        <w:rPr>
          <w:rFonts w:ascii="Times New Roman" w:hAnsi="Times New Roman"/>
          <w:sz w:val="28"/>
          <w:szCs w:val="28"/>
          <w:lang w:val="uz-Cyrl-UZ"/>
        </w:rPr>
        <w:t xml:space="preserve"> г</w:t>
      </w:r>
      <w:r w:rsidRPr="00285180">
        <w:rPr>
          <w:rFonts w:ascii="Times New Roman" w:hAnsi="Times New Roman"/>
          <w:sz w:val="28"/>
          <w:szCs w:val="28"/>
          <w:lang w:val="uz-Cyrl-UZ"/>
        </w:rPr>
        <w:t xml:space="preserve">. </w:t>
      </w:r>
    </w:p>
    <w:p w:rsidR="0044365B" w:rsidRPr="00FC2D02" w:rsidRDefault="0044365B" w:rsidP="0044365B">
      <w:pPr>
        <w:pStyle w:val="a3"/>
        <w:numPr>
          <w:ilvl w:val="0"/>
          <w:numId w:val="1"/>
        </w:numPr>
        <w:tabs>
          <w:tab w:val="left" w:pos="284"/>
        </w:tabs>
        <w:autoSpaceDE w:val="0"/>
        <w:autoSpaceDN w:val="0"/>
        <w:adjustRightInd w:val="0"/>
        <w:ind w:left="0" w:firstLine="0"/>
        <w:jc w:val="both"/>
        <w:rPr>
          <w:rFonts w:ascii="Times New Roman" w:hAnsi="Times New Roman"/>
          <w:sz w:val="28"/>
          <w:szCs w:val="28"/>
          <w:lang w:val="uz-Cyrl-UZ"/>
        </w:rPr>
      </w:pPr>
      <w:r w:rsidRPr="00FC2D02">
        <w:rPr>
          <w:rFonts w:ascii="Times New Roman" w:hAnsi="Times New Roman"/>
          <w:sz w:val="28"/>
          <w:szCs w:val="28"/>
          <w:lang w:val="uz-Cyrl-UZ"/>
        </w:rPr>
        <w:t>Айламазяна Э.К., В.И. Кулакова, В.Е. Радзинского, Г.М. Савельевой, Манухина</w:t>
      </w:r>
      <w:r w:rsidRPr="00FC2D02">
        <w:rPr>
          <w:rFonts w:ascii="Times New Roman" w:hAnsi="Times New Roman"/>
          <w:sz w:val="28"/>
          <w:szCs w:val="28"/>
        </w:rPr>
        <w:t xml:space="preserve"> </w:t>
      </w:r>
      <w:r w:rsidRPr="00FC2D02">
        <w:rPr>
          <w:rFonts w:ascii="Times New Roman" w:hAnsi="Times New Roman"/>
          <w:sz w:val="28"/>
          <w:szCs w:val="28"/>
          <w:lang w:val="uz-Cyrl-UZ"/>
        </w:rPr>
        <w:t>И.Б. Акушерство.</w:t>
      </w:r>
      <w:r>
        <w:rPr>
          <w:rFonts w:ascii="Times New Roman" w:hAnsi="Times New Roman"/>
          <w:sz w:val="28"/>
          <w:szCs w:val="28"/>
          <w:lang w:val="uz-Cyrl-UZ"/>
        </w:rPr>
        <w:t xml:space="preserve"> </w:t>
      </w:r>
      <w:r w:rsidRPr="00FC2D02">
        <w:rPr>
          <w:rFonts w:ascii="Times New Roman" w:hAnsi="Times New Roman"/>
          <w:sz w:val="28"/>
          <w:szCs w:val="28"/>
          <w:lang w:val="uz-Cyrl-UZ"/>
        </w:rPr>
        <w:t>Национальное руководство</w:t>
      </w:r>
      <w:r>
        <w:rPr>
          <w:rFonts w:ascii="Times New Roman" w:hAnsi="Times New Roman"/>
          <w:sz w:val="28"/>
          <w:szCs w:val="28"/>
          <w:lang w:val="uz-Cyrl-UZ"/>
        </w:rPr>
        <w:t>.</w:t>
      </w:r>
      <w:r w:rsidRPr="00FC2D02">
        <w:rPr>
          <w:rFonts w:ascii="Times New Roman" w:hAnsi="Times New Roman"/>
          <w:sz w:val="28"/>
          <w:szCs w:val="28"/>
          <w:lang w:val="uz-Cyrl-UZ"/>
        </w:rPr>
        <w:t xml:space="preserve"> 2009</w:t>
      </w:r>
      <w:r>
        <w:rPr>
          <w:rFonts w:ascii="Times New Roman" w:hAnsi="Times New Roman"/>
          <w:sz w:val="28"/>
          <w:szCs w:val="28"/>
          <w:lang w:val="uz-Cyrl-UZ"/>
        </w:rPr>
        <w:t xml:space="preserve"> г</w:t>
      </w:r>
      <w:r w:rsidRPr="00FC2D02">
        <w:rPr>
          <w:rFonts w:ascii="Times New Roman" w:hAnsi="Times New Roman"/>
          <w:sz w:val="28"/>
          <w:szCs w:val="28"/>
          <w:lang w:val="uz-Cyrl-UZ"/>
        </w:rPr>
        <w:t xml:space="preserve">. </w:t>
      </w:r>
    </w:p>
    <w:p w:rsidR="0044365B" w:rsidRPr="00285180" w:rsidRDefault="0044365B" w:rsidP="0044365B">
      <w:pPr>
        <w:pStyle w:val="a3"/>
        <w:numPr>
          <w:ilvl w:val="0"/>
          <w:numId w:val="1"/>
        </w:numPr>
        <w:tabs>
          <w:tab w:val="left" w:pos="284"/>
        </w:tabs>
        <w:autoSpaceDE w:val="0"/>
        <w:autoSpaceDN w:val="0"/>
        <w:adjustRightInd w:val="0"/>
        <w:ind w:left="0" w:firstLine="0"/>
        <w:rPr>
          <w:rFonts w:ascii="Times New Roman" w:hAnsi="Times New Roman"/>
          <w:sz w:val="28"/>
          <w:szCs w:val="28"/>
        </w:rPr>
      </w:pPr>
      <w:r w:rsidRPr="00285180">
        <w:rPr>
          <w:rFonts w:ascii="Times New Roman" w:eastAsia="TimesNewRomanPSMT" w:hAnsi="Times New Roman"/>
          <w:sz w:val="28"/>
          <w:szCs w:val="28"/>
        </w:rPr>
        <w:t>Вихляев</w:t>
      </w:r>
      <w:r>
        <w:rPr>
          <w:rFonts w:ascii="Times New Roman" w:eastAsia="TimesNewRomanPSMT" w:hAnsi="Times New Roman"/>
          <w:sz w:val="28"/>
          <w:szCs w:val="28"/>
        </w:rPr>
        <w:t>а Е.М.</w:t>
      </w:r>
      <w:r w:rsidRPr="00285180">
        <w:rPr>
          <w:rFonts w:ascii="Times New Roman" w:hAnsi="Times New Roman"/>
          <w:bCs/>
          <w:sz w:val="28"/>
          <w:szCs w:val="28"/>
        </w:rPr>
        <w:t xml:space="preserve"> Руководство по эндокринной гинекологии</w:t>
      </w:r>
      <w:r>
        <w:rPr>
          <w:rFonts w:ascii="Times New Roman" w:hAnsi="Times New Roman"/>
          <w:bCs/>
          <w:sz w:val="28"/>
          <w:szCs w:val="28"/>
        </w:rPr>
        <w:t xml:space="preserve">. </w:t>
      </w:r>
      <w:r w:rsidRPr="00285180">
        <w:rPr>
          <w:rFonts w:ascii="Times New Roman" w:eastAsia="TimesNewRomanPSMT" w:hAnsi="Times New Roman"/>
          <w:sz w:val="28"/>
          <w:szCs w:val="28"/>
        </w:rPr>
        <w:t>3-е изд., доп. М.: ООО «Медицинское информационное агентство»</w:t>
      </w:r>
      <w:r>
        <w:rPr>
          <w:rFonts w:ascii="Times New Roman" w:eastAsia="TimesNewRomanPSMT" w:hAnsi="Times New Roman"/>
          <w:sz w:val="28"/>
          <w:szCs w:val="28"/>
        </w:rPr>
        <w:t>.</w:t>
      </w:r>
      <w:r w:rsidRPr="00285180">
        <w:rPr>
          <w:rFonts w:ascii="Times New Roman" w:eastAsia="TimesNewRomanPSMT" w:hAnsi="Times New Roman"/>
          <w:sz w:val="28"/>
          <w:szCs w:val="28"/>
        </w:rPr>
        <w:t xml:space="preserve"> 2006</w:t>
      </w:r>
      <w:r>
        <w:rPr>
          <w:rFonts w:ascii="Times New Roman" w:eastAsia="TimesNewRomanPSMT" w:hAnsi="Times New Roman"/>
          <w:sz w:val="28"/>
          <w:szCs w:val="28"/>
        </w:rPr>
        <w:t xml:space="preserve"> г</w:t>
      </w:r>
      <w:r w:rsidRPr="00285180">
        <w:rPr>
          <w:rFonts w:ascii="Times New Roman" w:eastAsia="TimesNewRomanPSMT" w:hAnsi="Times New Roman"/>
          <w:sz w:val="28"/>
          <w:szCs w:val="28"/>
        </w:rPr>
        <w:t>.</w:t>
      </w:r>
    </w:p>
    <w:p w:rsidR="0044365B" w:rsidRPr="0090032F" w:rsidRDefault="0044365B" w:rsidP="0044365B">
      <w:pPr>
        <w:pStyle w:val="a3"/>
        <w:numPr>
          <w:ilvl w:val="0"/>
          <w:numId w:val="1"/>
        </w:numPr>
        <w:shd w:val="clear" w:color="auto" w:fill="FFFFFF"/>
        <w:tabs>
          <w:tab w:val="left" w:pos="142"/>
        </w:tabs>
        <w:ind w:left="0" w:hanging="76"/>
        <w:jc w:val="both"/>
        <w:rPr>
          <w:rFonts w:ascii="Times New Roman" w:hAnsi="Times New Roman"/>
          <w:sz w:val="28"/>
          <w:szCs w:val="28"/>
        </w:rPr>
      </w:pPr>
      <w:r w:rsidRPr="0090032F">
        <w:rPr>
          <w:rFonts w:ascii="Times New Roman" w:hAnsi="Times New Roman"/>
          <w:sz w:val="28"/>
          <w:szCs w:val="28"/>
        </w:rPr>
        <w:t xml:space="preserve">Гилязутдинов И.А., Гилязутдинова З.Ш. Нейроэндокринная патология в гинекологии и акушерстве. Руководство для врачей. 2-е изд., исправл. и доп.   М.: МЕДпресс-информ, 2008 г. </w:t>
      </w:r>
    </w:p>
    <w:p w:rsidR="0044365B" w:rsidRPr="0090032F" w:rsidRDefault="0044365B" w:rsidP="0044365B">
      <w:pPr>
        <w:pStyle w:val="a3"/>
        <w:numPr>
          <w:ilvl w:val="0"/>
          <w:numId w:val="1"/>
        </w:numPr>
        <w:shd w:val="clear" w:color="auto" w:fill="FFFFFF"/>
        <w:tabs>
          <w:tab w:val="left" w:pos="0"/>
          <w:tab w:val="left" w:pos="142"/>
          <w:tab w:val="left" w:pos="284"/>
        </w:tabs>
        <w:ind w:left="0" w:firstLine="0"/>
        <w:jc w:val="both"/>
        <w:rPr>
          <w:rFonts w:ascii="Times New Roman" w:hAnsi="Times New Roman"/>
          <w:sz w:val="28"/>
          <w:szCs w:val="28"/>
        </w:rPr>
      </w:pPr>
      <w:r w:rsidRPr="0090032F">
        <w:rPr>
          <w:rFonts w:ascii="Times New Roman" w:hAnsi="Times New Roman"/>
          <w:sz w:val="28"/>
          <w:szCs w:val="28"/>
        </w:rPr>
        <w:t>Инфекции, передаваемые половым путем и иные инфекции репродуктивного тракта, ВОЗ, Женева, 2004 г.</w:t>
      </w:r>
    </w:p>
    <w:p w:rsidR="0044365B" w:rsidRPr="00285180" w:rsidRDefault="0044365B" w:rsidP="0044365B">
      <w:pPr>
        <w:pStyle w:val="a3"/>
        <w:numPr>
          <w:ilvl w:val="0"/>
          <w:numId w:val="1"/>
        </w:numPr>
        <w:tabs>
          <w:tab w:val="left" w:pos="284"/>
        </w:tabs>
        <w:autoSpaceDE w:val="0"/>
        <w:autoSpaceDN w:val="0"/>
        <w:adjustRightInd w:val="0"/>
        <w:ind w:left="0" w:firstLine="0"/>
        <w:jc w:val="both"/>
        <w:rPr>
          <w:rFonts w:ascii="Times New Roman" w:hAnsi="Times New Roman"/>
          <w:sz w:val="28"/>
          <w:szCs w:val="28"/>
        </w:rPr>
      </w:pPr>
      <w:r w:rsidRPr="00285180">
        <w:rPr>
          <w:rFonts w:ascii="Times New Roman" w:hAnsi="Times New Roman"/>
          <w:sz w:val="28"/>
          <w:szCs w:val="28"/>
          <w:lang w:val="uz-Cyrl-UZ"/>
        </w:rPr>
        <w:t>Кулакова</w:t>
      </w:r>
      <w:r>
        <w:rPr>
          <w:rFonts w:ascii="Times New Roman" w:hAnsi="Times New Roman"/>
          <w:sz w:val="28"/>
          <w:szCs w:val="28"/>
          <w:lang w:val="uz-Cyrl-UZ"/>
        </w:rPr>
        <w:t xml:space="preserve"> </w:t>
      </w:r>
      <w:r w:rsidRPr="00285180">
        <w:rPr>
          <w:rFonts w:ascii="Times New Roman" w:hAnsi="Times New Roman"/>
          <w:sz w:val="28"/>
          <w:szCs w:val="28"/>
          <w:lang w:val="uz-Cyrl-UZ"/>
        </w:rPr>
        <w:t>В.И., Савельевой</w:t>
      </w:r>
      <w:r>
        <w:rPr>
          <w:rFonts w:ascii="Times New Roman" w:hAnsi="Times New Roman"/>
          <w:sz w:val="28"/>
          <w:szCs w:val="28"/>
          <w:lang w:val="uz-Cyrl-UZ"/>
        </w:rPr>
        <w:t xml:space="preserve"> </w:t>
      </w:r>
      <w:r w:rsidRPr="00285180">
        <w:rPr>
          <w:rFonts w:ascii="Times New Roman" w:hAnsi="Times New Roman"/>
          <w:sz w:val="28"/>
          <w:szCs w:val="28"/>
          <w:lang w:val="uz-Cyrl-UZ"/>
        </w:rPr>
        <w:t>Г.М., Манухина</w:t>
      </w:r>
      <w:r>
        <w:rPr>
          <w:rFonts w:ascii="Times New Roman" w:hAnsi="Times New Roman"/>
          <w:sz w:val="28"/>
          <w:szCs w:val="28"/>
          <w:lang w:val="uz-Cyrl-UZ"/>
        </w:rPr>
        <w:t xml:space="preserve"> </w:t>
      </w:r>
      <w:r w:rsidRPr="00285180">
        <w:rPr>
          <w:rFonts w:ascii="Times New Roman" w:hAnsi="Times New Roman"/>
          <w:sz w:val="28"/>
          <w:szCs w:val="28"/>
          <w:lang w:val="uz-Cyrl-UZ"/>
        </w:rPr>
        <w:t>И.Б.  Национальное руководство по гинекологии</w:t>
      </w:r>
      <w:r>
        <w:rPr>
          <w:rFonts w:ascii="Times New Roman" w:hAnsi="Times New Roman"/>
          <w:sz w:val="28"/>
          <w:szCs w:val="28"/>
          <w:lang w:val="uz-Cyrl-UZ"/>
        </w:rPr>
        <w:t>.</w:t>
      </w:r>
      <w:r w:rsidRPr="00285180">
        <w:rPr>
          <w:rFonts w:ascii="Times New Roman" w:hAnsi="Times New Roman"/>
          <w:sz w:val="28"/>
          <w:szCs w:val="28"/>
        </w:rPr>
        <w:t xml:space="preserve"> 2009</w:t>
      </w:r>
      <w:r>
        <w:rPr>
          <w:rFonts w:ascii="Times New Roman" w:hAnsi="Times New Roman"/>
          <w:sz w:val="28"/>
          <w:szCs w:val="28"/>
        </w:rPr>
        <w:t xml:space="preserve"> г</w:t>
      </w:r>
      <w:r w:rsidRPr="00285180">
        <w:rPr>
          <w:rFonts w:ascii="Times New Roman" w:hAnsi="Times New Roman"/>
          <w:sz w:val="28"/>
          <w:szCs w:val="28"/>
        </w:rPr>
        <w:t xml:space="preserve">. </w:t>
      </w:r>
    </w:p>
    <w:p w:rsidR="0044365B" w:rsidRPr="00285180" w:rsidRDefault="0044365B" w:rsidP="0044365B">
      <w:pPr>
        <w:pStyle w:val="a3"/>
        <w:numPr>
          <w:ilvl w:val="0"/>
          <w:numId w:val="1"/>
        </w:numPr>
        <w:tabs>
          <w:tab w:val="left" w:pos="284"/>
        </w:tabs>
        <w:autoSpaceDE w:val="0"/>
        <w:autoSpaceDN w:val="0"/>
        <w:adjustRightInd w:val="0"/>
        <w:ind w:left="0" w:firstLine="0"/>
        <w:jc w:val="both"/>
        <w:rPr>
          <w:rFonts w:ascii="Times New Roman" w:hAnsi="Times New Roman"/>
          <w:sz w:val="28"/>
          <w:szCs w:val="28"/>
        </w:rPr>
      </w:pPr>
      <w:r>
        <w:rPr>
          <w:rFonts w:ascii="Times New Roman" w:hAnsi="Times New Roman"/>
          <w:bCs/>
          <w:sz w:val="28"/>
          <w:szCs w:val="28"/>
        </w:rPr>
        <w:t xml:space="preserve">Кулаков В.И. </w:t>
      </w:r>
      <w:r w:rsidRPr="00285180">
        <w:rPr>
          <w:rFonts w:ascii="Times New Roman" w:hAnsi="Times New Roman"/>
          <w:bCs/>
          <w:sz w:val="28"/>
          <w:szCs w:val="28"/>
        </w:rPr>
        <w:t>Акушерство и гинекология</w:t>
      </w:r>
      <w:r>
        <w:rPr>
          <w:rFonts w:ascii="Times New Roman" w:hAnsi="Times New Roman"/>
          <w:bCs/>
          <w:sz w:val="28"/>
          <w:szCs w:val="28"/>
        </w:rPr>
        <w:t xml:space="preserve">. </w:t>
      </w:r>
      <w:r w:rsidRPr="00285180">
        <w:rPr>
          <w:rFonts w:ascii="Times New Roman" w:hAnsi="Times New Roman"/>
          <w:bCs/>
          <w:sz w:val="28"/>
          <w:szCs w:val="28"/>
        </w:rPr>
        <w:t>Клинические рекомендации.  Выпуск 2.</w:t>
      </w:r>
      <w:r>
        <w:rPr>
          <w:rFonts w:ascii="Times New Roman" w:hAnsi="Times New Roman"/>
          <w:bCs/>
          <w:sz w:val="28"/>
          <w:szCs w:val="28"/>
        </w:rPr>
        <w:t xml:space="preserve"> </w:t>
      </w:r>
      <w:r w:rsidRPr="00285180">
        <w:rPr>
          <w:rFonts w:ascii="Times New Roman" w:hAnsi="Times New Roman"/>
          <w:bCs/>
          <w:sz w:val="28"/>
          <w:szCs w:val="28"/>
        </w:rPr>
        <w:t>2006</w:t>
      </w:r>
      <w:r>
        <w:rPr>
          <w:rFonts w:ascii="Times New Roman" w:hAnsi="Times New Roman"/>
          <w:bCs/>
          <w:sz w:val="28"/>
          <w:szCs w:val="28"/>
        </w:rPr>
        <w:t xml:space="preserve"> г</w:t>
      </w:r>
      <w:r w:rsidRPr="00285180">
        <w:rPr>
          <w:rFonts w:ascii="Times New Roman" w:hAnsi="Times New Roman"/>
          <w:bCs/>
          <w:sz w:val="28"/>
          <w:szCs w:val="28"/>
        </w:rPr>
        <w:t xml:space="preserve">. </w:t>
      </w:r>
    </w:p>
    <w:p w:rsidR="0044365B" w:rsidRDefault="0044365B" w:rsidP="0044365B">
      <w:pPr>
        <w:pStyle w:val="a3"/>
        <w:numPr>
          <w:ilvl w:val="0"/>
          <w:numId w:val="1"/>
        </w:numPr>
        <w:tabs>
          <w:tab w:val="left" w:pos="284"/>
          <w:tab w:val="left" w:pos="426"/>
        </w:tabs>
        <w:autoSpaceDE w:val="0"/>
        <w:autoSpaceDN w:val="0"/>
        <w:adjustRightInd w:val="0"/>
        <w:ind w:left="0" w:firstLine="0"/>
        <w:jc w:val="both"/>
        <w:rPr>
          <w:rFonts w:ascii="Times New Roman" w:hAnsi="Times New Roman"/>
          <w:sz w:val="28"/>
          <w:szCs w:val="28"/>
          <w:lang w:val="uz-Cyrl-UZ"/>
        </w:rPr>
      </w:pPr>
      <w:r w:rsidRPr="00285180">
        <w:rPr>
          <w:rFonts w:ascii="Times New Roman" w:hAnsi="Times New Roman"/>
          <w:sz w:val="28"/>
          <w:szCs w:val="28"/>
        </w:rPr>
        <w:t>Критические состояния в акушерстве и гинекологии. Руководство для врачей. Ташкент</w:t>
      </w:r>
      <w:r>
        <w:rPr>
          <w:rFonts w:ascii="Times New Roman" w:hAnsi="Times New Roman"/>
          <w:sz w:val="28"/>
          <w:szCs w:val="28"/>
        </w:rPr>
        <w:t>.</w:t>
      </w:r>
      <w:r w:rsidRPr="00285180">
        <w:rPr>
          <w:rFonts w:ascii="Times New Roman" w:hAnsi="Times New Roman"/>
          <w:sz w:val="28"/>
          <w:szCs w:val="28"/>
        </w:rPr>
        <w:t xml:space="preserve"> 2007</w:t>
      </w:r>
      <w:r>
        <w:rPr>
          <w:rFonts w:ascii="Times New Roman" w:hAnsi="Times New Roman"/>
          <w:sz w:val="28"/>
          <w:szCs w:val="28"/>
        </w:rPr>
        <w:t xml:space="preserve"> г</w:t>
      </w:r>
      <w:r w:rsidRPr="00285180">
        <w:rPr>
          <w:rFonts w:ascii="Times New Roman" w:hAnsi="Times New Roman"/>
          <w:sz w:val="28"/>
          <w:szCs w:val="28"/>
        </w:rPr>
        <w:t>.</w:t>
      </w:r>
    </w:p>
    <w:p w:rsidR="0044365B" w:rsidRPr="00285180" w:rsidRDefault="0044365B" w:rsidP="0044365B">
      <w:pPr>
        <w:pStyle w:val="a3"/>
        <w:numPr>
          <w:ilvl w:val="0"/>
          <w:numId w:val="1"/>
        </w:numPr>
        <w:tabs>
          <w:tab w:val="left" w:pos="284"/>
          <w:tab w:val="left" w:pos="426"/>
        </w:tabs>
        <w:autoSpaceDE w:val="0"/>
        <w:autoSpaceDN w:val="0"/>
        <w:adjustRightInd w:val="0"/>
        <w:ind w:left="0" w:firstLine="0"/>
        <w:jc w:val="both"/>
        <w:rPr>
          <w:rFonts w:ascii="Times New Roman" w:hAnsi="Times New Roman"/>
          <w:sz w:val="28"/>
          <w:szCs w:val="28"/>
          <w:lang w:val="uz-Cyrl-UZ"/>
        </w:rPr>
      </w:pPr>
      <w:r w:rsidRPr="00285180">
        <w:rPr>
          <w:rFonts w:ascii="Times New Roman" w:hAnsi="Times New Roman"/>
          <w:sz w:val="28"/>
          <w:szCs w:val="28"/>
          <w:lang w:val="uz-Cyrl-UZ"/>
        </w:rPr>
        <w:t>Медицинские критерии приемлимости для использования методов контрацепции</w:t>
      </w:r>
      <w:r>
        <w:rPr>
          <w:rFonts w:ascii="Times New Roman" w:hAnsi="Times New Roman"/>
          <w:sz w:val="28"/>
          <w:szCs w:val="28"/>
          <w:lang w:val="uz-Cyrl-UZ"/>
        </w:rPr>
        <w:t>.</w:t>
      </w:r>
      <w:r w:rsidRPr="00285180">
        <w:rPr>
          <w:rFonts w:ascii="Times New Roman" w:hAnsi="Times New Roman"/>
          <w:sz w:val="28"/>
          <w:szCs w:val="28"/>
          <w:lang w:val="uz-Cyrl-UZ"/>
        </w:rPr>
        <w:t xml:space="preserve"> 5-е издание</w:t>
      </w:r>
      <w:r>
        <w:rPr>
          <w:rFonts w:ascii="Times New Roman" w:hAnsi="Times New Roman"/>
          <w:sz w:val="28"/>
          <w:szCs w:val="28"/>
          <w:lang w:val="uz-Cyrl-UZ"/>
        </w:rPr>
        <w:t>.</w:t>
      </w:r>
      <w:r w:rsidRPr="00285180">
        <w:rPr>
          <w:rFonts w:ascii="Times New Roman" w:hAnsi="Times New Roman"/>
          <w:sz w:val="28"/>
          <w:szCs w:val="28"/>
          <w:lang w:val="uz-Cyrl-UZ"/>
        </w:rPr>
        <w:t xml:space="preserve"> 2015</w:t>
      </w:r>
      <w:r>
        <w:rPr>
          <w:rFonts w:ascii="Times New Roman" w:hAnsi="Times New Roman"/>
          <w:sz w:val="28"/>
          <w:szCs w:val="28"/>
          <w:lang w:val="uz-Cyrl-UZ"/>
        </w:rPr>
        <w:t xml:space="preserve"> </w:t>
      </w:r>
      <w:r w:rsidRPr="00285180">
        <w:rPr>
          <w:rFonts w:ascii="Times New Roman" w:hAnsi="Times New Roman"/>
          <w:sz w:val="28"/>
          <w:szCs w:val="28"/>
          <w:lang w:val="uz-Cyrl-UZ"/>
        </w:rPr>
        <w:t xml:space="preserve">г. </w:t>
      </w:r>
    </w:p>
    <w:p w:rsidR="0044365B" w:rsidRPr="00285180" w:rsidRDefault="0044365B" w:rsidP="0044365B">
      <w:pPr>
        <w:pStyle w:val="a3"/>
        <w:numPr>
          <w:ilvl w:val="0"/>
          <w:numId w:val="1"/>
        </w:numPr>
        <w:tabs>
          <w:tab w:val="left" w:pos="284"/>
          <w:tab w:val="left" w:pos="426"/>
        </w:tabs>
        <w:autoSpaceDE w:val="0"/>
        <w:autoSpaceDN w:val="0"/>
        <w:adjustRightInd w:val="0"/>
        <w:ind w:left="0" w:firstLine="0"/>
        <w:jc w:val="both"/>
        <w:rPr>
          <w:rFonts w:ascii="Times New Roman" w:hAnsi="Times New Roman"/>
          <w:sz w:val="28"/>
          <w:szCs w:val="28"/>
          <w:lang w:val="uz-Cyrl-UZ"/>
        </w:rPr>
      </w:pPr>
      <w:r w:rsidRPr="00285180">
        <w:rPr>
          <w:rFonts w:ascii="Times New Roman" w:hAnsi="Times New Roman"/>
          <w:sz w:val="28"/>
          <w:szCs w:val="28"/>
          <w:lang w:val="uz-Cyrl-UZ"/>
        </w:rPr>
        <w:t>Нажмутдинова Д.К. и соавт.</w:t>
      </w:r>
      <w:r>
        <w:rPr>
          <w:rFonts w:ascii="Times New Roman" w:hAnsi="Times New Roman"/>
          <w:sz w:val="28"/>
          <w:szCs w:val="28"/>
          <w:lang w:val="uz-Cyrl-UZ"/>
        </w:rPr>
        <w:t xml:space="preserve"> </w:t>
      </w:r>
      <w:r w:rsidRPr="00285180">
        <w:rPr>
          <w:rFonts w:ascii="Times New Roman" w:hAnsi="Times New Roman"/>
          <w:sz w:val="28"/>
          <w:szCs w:val="28"/>
          <w:lang w:val="uz-Cyrl-UZ"/>
        </w:rPr>
        <w:t>Передовые практики в акушерстве и гинекологии</w:t>
      </w:r>
      <w:r>
        <w:rPr>
          <w:rFonts w:ascii="Times New Roman" w:hAnsi="Times New Roman"/>
          <w:sz w:val="28"/>
          <w:szCs w:val="28"/>
          <w:lang w:val="uz-Cyrl-UZ"/>
        </w:rPr>
        <w:t>.</w:t>
      </w:r>
      <w:r w:rsidRPr="00285180">
        <w:rPr>
          <w:rFonts w:ascii="Times New Roman" w:hAnsi="Times New Roman"/>
          <w:sz w:val="28"/>
          <w:szCs w:val="28"/>
          <w:lang w:val="uz-Cyrl-UZ"/>
        </w:rPr>
        <w:t xml:space="preserve"> Ташкент: </w:t>
      </w:r>
      <w:r w:rsidRPr="00285180">
        <w:rPr>
          <w:rFonts w:ascii="Times New Roman" w:hAnsi="Times New Roman"/>
          <w:sz w:val="28"/>
          <w:szCs w:val="28"/>
          <w:lang w:val="en-US"/>
        </w:rPr>
        <w:t>Baktriapress</w:t>
      </w:r>
      <w:r>
        <w:rPr>
          <w:rFonts w:ascii="Times New Roman" w:hAnsi="Times New Roman"/>
          <w:sz w:val="28"/>
          <w:szCs w:val="28"/>
        </w:rPr>
        <w:t>.</w:t>
      </w:r>
      <w:r w:rsidRPr="00285180">
        <w:rPr>
          <w:rFonts w:ascii="Times New Roman" w:hAnsi="Times New Roman"/>
          <w:sz w:val="28"/>
          <w:szCs w:val="28"/>
        </w:rPr>
        <w:t xml:space="preserve"> </w:t>
      </w:r>
      <w:r w:rsidRPr="00285180">
        <w:rPr>
          <w:rFonts w:ascii="Times New Roman" w:hAnsi="Times New Roman"/>
          <w:sz w:val="28"/>
          <w:szCs w:val="28"/>
          <w:lang w:val="uz-Cyrl-UZ"/>
        </w:rPr>
        <w:t>2017</w:t>
      </w:r>
      <w:r>
        <w:rPr>
          <w:rFonts w:ascii="Times New Roman" w:hAnsi="Times New Roman"/>
          <w:sz w:val="28"/>
          <w:szCs w:val="28"/>
          <w:lang w:val="uz-Cyrl-UZ"/>
        </w:rPr>
        <w:t xml:space="preserve"> г</w:t>
      </w:r>
      <w:r w:rsidRPr="00285180">
        <w:rPr>
          <w:rFonts w:ascii="Times New Roman" w:hAnsi="Times New Roman"/>
          <w:sz w:val="28"/>
          <w:szCs w:val="28"/>
          <w:lang w:val="uz-Cyrl-UZ"/>
        </w:rPr>
        <w:t>.</w:t>
      </w:r>
    </w:p>
    <w:p w:rsidR="0044365B" w:rsidRPr="00F45852" w:rsidRDefault="0044365B" w:rsidP="0044365B">
      <w:pPr>
        <w:pStyle w:val="a3"/>
        <w:numPr>
          <w:ilvl w:val="0"/>
          <w:numId w:val="1"/>
        </w:numPr>
        <w:shd w:val="clear" w:color="auto" w:fill="FFFFFF"/>
        <w:tabs>
          <w:tab w:val="left" w:pos="284"/>
        </w:tabs>
        <w:ind w:left="567" w:hanging="567"/>
        <w:jc w:val="both"/>
        <w:rPr>
          <w:rFonts w:ascii="Times New Roman" w:hAnsi="Times New Roman"/>
          <w:sz w:val="28"/>
          <w:szCs w:val="28"/>
        </w:rPr>
      </w:pPr>
      <w:r w:rsidRPr="00F45852">
        <w:rPr>
          <w:rFonts w:ascii="Times New Roman" w:hAnsi="Times New Roman"/>
          <w:sz w:val="28"/>
          <w:szCs w:val="28"/>
        </w:rPr>
        <w:t>Прилепская С.И., Роговская Е.А. Кольпоскопия.  Москва.1997 г.</w:t>
      </w:r>
    </w:p>
    <w:p w:rsidR="0044365B" w:rsidRPr="00285180" w:rsidRDefault="0044365B" w:rsidP="0044365B">
      <w:pPr>
        <w:pStyle w:val="a3"/>
        <w:numPr>
          <w:ilvl w:val="0"/>
          <w:numId w:val="1"/>
        </w:numPr>
        <w:tabs>
          <w:tab w:val="left" w:pos="284"/>
          <w:tab w:val="left" w:pos="426"/>
        </w:tabs>
        <w:autoSpaceDE w:val="0"/>
        <w:autoSpaceDN w:val="0"/>
        <w:adjustRightInd w:val="0"/>
        <w:ind w:left="0" w:firstLine="0"/>
        <w:jc w:val="both"/>
        <w:rPr>
          <w:rFonts w:ascii="Times New Roman" w:hAnsi="Times New Roman"/>
          <w:sz w:val="28"/>
          <w:szCs w:val="28"/>
          <w:lang w:val="uz-Cyrl-UZ"/>
        </w:rPr>
      </w:pPr>
      <w:r w:rsidRPr="00285180">
        <w:rPr>
          <w:rFonts w:ascii="Times New Roman" w:hAnsi="Times New Roman"/>
          <w:sz w:val="28"/>
          <w:szCs w:val="28"/>
          <w:lang w:val="uz-Cyrl-UZ"/>
        </w:rPr>
        <w:t>Стандарт</w:t>
      </w:r>
      <w:r>
        <w:rPr>
          <w:rFonts w:ascii="Times New Roman" w:hAnsi="Times New Roman"/>
          <w:sz w:val="28"/>
          <w:szCs w:val="28"/>
          <w:lang w:val="uz-Cyrl-UZ"/>
        </w:rPr>
        <w:t>ы</w:t>
      </w:r>
      <w:r w:rsidRPr="00285180">
        <w:rPr>
          <w:rFonts w:ascii="Times New Roman" w:hAnsi="Times New Roman"/>
          <w:sz w:val="28"/>
          <w:szCs w:val="28"/>
          <w:lang w:val="uz-Cyrl-UZ"/>
        </w:rPr>
        <w:t xml:space="preserve"> антенатального ухода и оказания медицинской помощи беременным в учреждениях первичной медико санитарной помощи.</w:t>
      </w:r>
      <w:r>
        <w:rPr>
          <w:rFonts w:ascii="Times New Roman" w:hAnsi="Times New Roman"/>
          <w:sz w:val="28"/>
          <w:szCs w:val="28"/>
          <w:lang w:val="uz-Cyrl-UZ"/>
        </w:rPr>
        <w:t xml:space="preserve"> </w:t>
      </w:r>
      <w:r w:rsidRPr="00285180">
        <w:rPr>
          <w:rFonts w:ascii="Times New Roman" w:hAnsi="Times New Roman"/>
          <w:sz w:val="28"/>
          <w:szCs w:val="28"/>
          <w:lang w:val="uz-Cyrl-UZ"/>
        </w:rPr>
        <w:t>МЗ</w:t>
      </w:r>
      <w:r w:rsidRPr="009C195B">
        <w:rPr>
          <w:rFonts w:ascii="Times New Roman" w:hAnsi="Times New Roman"/>
          <w:sz w:val="28"/>
          <w:szCs w:val="28"/>
        </w:rPr>
        <w:t xml:space="preserve"> </w:t>
      </w:r>
      <w:r w:rsidRPr="00285180">
        <w:rPr>
          <w:rFonts w:ascii="Times New Roman" w:hAnsi="Times New Roman"/>
          <w:sz w:val="28"/>
          <w:szCs w:val="28"/>
          <w:lang w:val="uz-Cyrl-UZ"/>
        </w:rPr>
        <w:t xml:space="preserve">Республики Узбекистан, </w:t>
      </w:r>
      <w:r w:rsidRPr="00285180">
        <w:rPr>
          <w:rFonts w:ascii="Times New Roman" w:hAnsi="Times New Roman"/>
          <w:sz w:val="28"/>
          <w:szCs w:val="28"/>
          <w:lang w:val="en-US"/>
        </w:rPr>
        <w:t>UNFPA</w:t>
      </w:r>
      <w:r w:rsidRPr="00285180">
        <w:rPr>
          <w:rFonts w:ascii="Times New Roman" w:hAnsi="Times New Roman"/>
          <w:sz w:val="28"/>
          <w:szCs w:val="28"/>
        </w:rPr>
        <w:t xml:space="preserve">. </w:t>
      </w:r>
      <w:r w:rsidRPr="0090032F">
        <w:rPr>
          <w:rFonts w:ascii="Times New Roman" w:hAnsi="Times New Roman"/>
          <w:sz w:val="28"/>
          <w:szCs w:val="28"/>
        </w:rPr>
        <w:t>2016</w:t>
      </w:r>
      <w:r>
        <w:rPr>
          <w:rFonts w:ascii="Times New Roman" w:hAnsi="Times New Roman"/>
          <w:sz w:val="28"/>
          <w:szCs w:val="28"/>
        </w:rPr>
        <w:t xml:space="preserve"> г</w:t>
      </w:r>
      <w:r w:rsidRPr="0090032F">
        <w:rPr>
          <w:rFonts w:ascii="Times New Roman" w:hAnsi="Times New Roman"/>
          <w:sz w:val="28"/>
          <w:szCs w:val="28"/>
        </w:rPr>
        <w:t>.</w:t>
      </w:r>
    </w:p>
    <w:p w:rsidR="0044365B" w:rsidRPr="00285180" w:rsidRDefault="0044365B" w:rsidP="0044365B">
      <w:pPr>
        <w:pStyle w:val="a3"/>
        <w:numPr>
          <w:ilvl w:val="0"/>
          <w:numId w:val="1"/>
        </w:numPr>
        <w:tabs>
          <w:tab w:val="left" w:pos="284"/>
        </w:tabs>
        <w:autoSpaceDE w:val="0"/>
        <w:autoSpaceDN w:val="0"/>
        <w:adjustRightInd w:val="0"/>
        <w:ind w:left="0" w:firstLine="0"/>
        <w:jc w:val="both"/>
        <w:rPr>
          <w:rFonts w:ascii="Times New Roman" w:hAnsi="Times New Roman"/>
          <w:sz w:val="28"/>
          <w:szCs w:val="28"/>
        </w:rPr>
      </w:pPr>
      <w:r w:rsidRPr="00285180">
        <w:rPr>
          <w:rFonts w:ascii="Times New Roman" w:hAnsi="Times New Roman"/>
          <w:sz w:val="28"/>
          <w:szCs w:val="28"/>
        </w:rPr>
        <w:t>Серов</w:t>
      </w:r>
      <w:r>
        <w:rPr>
          <w:rFonts w:ascii="Times New Roman" w:hAnsi="Times New Roman"/>
          <w:sz w:val="28"/>
          <w:szCs w:val="28"/>
        </w:rPr>
        <w:t xml:space="preserve"> В.Н.</w:t>
      </w:r>
      <w:r w:rsidRPr="00285180">
        <w:rPr>
          <w:rFonts w:ascii="Times New Roman" w:hAnsi="Times New Roman"/>
          <w:sz w:val="28"/>
          <w:szCs w:val="28"/>
        </w:rPr>
        <w:t>, Прилепская</w:t>
      </w:r>
      <w:r>
        <w:rPr>
          <w:rFonts w:ascii="Times New Roman" w:hAnsi="Times New Roman"/>
          <w:sz w:val="28"/>
          <w:szCs w:val="28"/>
        </w:rPr>
        <w:t xml:space="preserve"> В.Н</w:t>
      </w:r>
      <w:r w:rsidRPr="00285180">
        <w:rPr>
          <w:rFonts w:ascii="Times New Roman" w:hAnsi="Times New Roman"/>
          <w:sz w:val="28"/>
          <w:szCs w:val="28"/>
        </w:rPr>
        <w:t>, Овсянникова</w:t>
      </w:r>
      <w:r>
        <w:rPr>
          <w:rFonts w:ascii="Times New Roman" w:hAnsi="Times New Roman"/>
          <w:sz w:val="28"/>
          <w:szCs w:val="28"/>
        </w:rPr>
        <w:t xml:space="preserve"> Т.В.</w:t>
      </w:r>
      <w:r w:rsidRPr="00285180">
        <w:rPr>
          <w:rFonts w:ascii="Times New Roman" w:hAnsi="Times New Roman"/>
          <w:sz w:val="28"/>
          <w:szCs w:val="28"/>
        </w:rPr>
        <w:t xml:space="preserve"> Гинекологическая эндокринология</w:t>
      </w:r>
      <w:r>
        <w:rPr>
          <w:rFonts w:ascii="Times New Roman" w:hAnsi="Times New Roman"/>
          <w:sz w:val="28"/>
          <w:szCs w:val="28"/>
        </w:rPr>
        <w:t>.</w:t>
      </w:r>
      <w:r w:rsidRPr="00285180">
        <w:rPr>
          <w:rFonts w:ascii="Times New Roman" w:hAnsi="Times New Roman"/>
          <w:sz w:val="28"/>
          <w:szCs w:val="28"/>
        </w:rPr>
        <w:t xml:space="preserve"> 3е изд.  М.:</w:t>
      </w:r>
      <w:r>
        <w:rPr>
          <w:rFonts w:ascii="Times New Roman" w:hAnsi="Times New Roman"/>
          <w:sz w:val="28"/>
          <w:szCs w:val="28"/>
        </w:rPr>
        <w:t xml:space="preserve"> </w:t>
      </w:r>
      <w:r w:rsidRPr="00285180">
        <w:rPr>
          <w:rFonts w:ascii="Times New Roman" w:hAnsi="Times New Roman"/>
          <w:sz w:val="28"/>
          <w:szCs w:val="28"/>
        </w:rPr>
        <w:t>МЕД</w:t>
      </w:r>
      <w:r>
        <w:rPr>
          <w:rFonts w:ascii="Times New Roman" w:hAnsi="Times New Roman"/>
          <w:sz w:val="28"/>
          <w:szCs w:val="28"/>
        </w:rPr>
        <w:t xml:space="preserve"> </w:t>
      </w:r>
      <w:r w:rsidRPr="00285180">
        <w:rPr>
          <w:rFonts w:ascii="Times New Roman" w:hAnsi="Times New Roman"/>
          <w:sz w:val="28"/>
          <w:szCs w:val="28"/>
        </w:rPr>
        <w:t>пресс</w:t>
      </w:r>
      <w:r>
        <w:rPr>
          <w:rFonts w:ascii="Times New Roman" w:hAnsi="Times New Roman"/>
          <w:sz w:val="28"/>
          <w:szCs w:val="28"/>
        </w:rPr>
        <w:t>-</w:t>
      </w:r>
      <w:r w:rsidRPr="00285180">
        <w:rPr>
          <w:rFonts w:ascii="Times New Roman" w:hAnsi="Times New Roman"/>
          <w:sz w:val="28"/>
          <w:szCs w:val="28"/>
        </w:rPr>
        <w:t>информ</w:t>
      </w:r>
      <w:r>
        <w:rPr>
          <w:rFonts w:ascii="Times New Roman" w:hAnsi="Times New Roman"/>
          <w:sz w:val="28"/>
          <w:szCs w:val="28"/>
        </w:rPr>
        <w:t>.</w:t>
      </w:r>
      <w:r w:rsidRPr="00285180">
        <w:rPr>
          <w:rFonts w:ascii="Times New Roman" w:hAnsi="Times New Roman"/>
          <w:sz w:val="28"/>
          <w:szCs w:val="28"/>
        </w:rPr>
        <w:t xml:space="preserve"> 2008</w:t>
      </w:r>
      <w:r>
        <w:rPr>
          <w:rFonts w:ascii="Times New Roman" w:hAnsi="Times New Roman"/>
          <w:sz w:val="28"/>
          <w:szCs w:val="28"/>
        </w:rPr>
        <w:t xml:space="preserve"> г</w:t>
      </w:r>
      <w:r w:rsidRPr="00285180">
        <w:rPr>
          <w:rFonts w:ascii="Times New Roman" w:hAnsi="Times New Roman"/>
          <w:sz w:val="28"/>
          <w:szCs w:val="28"/>
        </w:rPr>
        <w:t xml:space="preserve">. </w:t>
      </w:r>
    </w:p>
    <w:p w:rsidR="0044365B" w:rsidRPr="00285180" w:rsidRDefault="0044365B" w:rsidP="0044365B">
      <w:pPr>
        <w:tabs>
          <w:tab w:val="left" w:pos="284"/>
          <w:tab w:val="left" w:pos="426"/>
        </w:tabs>
        <w:jc w:val="both"/>
        <w:rPr>
          <w:rFonts w:ascii="Times New Roman" w:hAnsi="Times New Roman"/>
          <w:sz w:val="28"/>
          <w:szCs w:val="28"/>
        </w:rPr>
      </w:pPr>
      <w:r>
        <w:rPr>
          <w:rFonts w:ascii="Times New Roman" w:hAnsi="Times New Roman"/>
          <w:sz w:val="28"/>
          <w:szCs w:val="28"/>
        </w:rPr>
        <w:t>14</w:t>
      </w:r>
      <w:r w:rsidRPr="00285180">
        <w:rPr>
          <w:rFonts w:ascii="Times New Roman" w:hAnsi="Times New Roman"/>
          <w:sz w:val="28"/>
          <w:szCs w:val="28"/>
        </w:rPr>
        <w:t>. Фатхулин И.Ф., Галимова И.Р. Кесарево сечение. Учебное пособие</w:t>
      </w:r>
      <w:r w:rsidRPr="009C195B">
        <w:rPr>
          <w:rFonts w:ascii="Times New Roman" w:hAnsi="Times New Roman"/>
          <w:sz w:val="28"/>
          <w:szCs w:val="28"/>
        </w:rPr>
        <w:t xml:space="preserve"> </w:t>
      </w:r>
      <w:r w:rsidRPr="00285180">
        <w:rPr>
          <w:rFonts w:ascii="Times New Roman" w:hAnsi="Times New Roman"/>
          <w:sz w:val="28"/>
          <w:szCs w:val="28"/>
        </w:rPr>
        <w:t>Москва</w:t>
      </w:r>
      <w:r>
        <w:rPr>
          <w:rFonts w:ascii="Times New Roman" w:hAnsi="Times New Roman"/>
          <w:sz w:val="28"/>
          <w:szCs w:val="28"/>
        </w:rPr>
        <w:t>.</w:t>
      </w:r>
      <w:r w:rsidRPr="00285180">
        <w:rPr>
          <w:rFonts w:ascii="Times New Roman" w:hAnsi="Times New Roman"/>
          <w:sz w:val="28"/>
          <w:szCs w:val="28"/>
        </w:rPr>
        <w:t xml:space="preserve"> 2007</w:t>
      </w:r>
      <w:r>
        <w:rPr>
          <w:rFonts w:ascii="Times New Roman" w:hAnsi="Times New Roman"/>
          <w:sz w:val="28"/>
          <w:szCs w:val="28"/>
        </w:rPr>
        <w:t xml:space="preserve"> г</w:t>
      </w:r>
      <w:r w:rsidRPr="00285180">
        <w:rPr>
          <w:rFonts w:ascii="Times New Roman" w:hAnsi="Times New Roman"/>
          <w:sz w:val="28"/>
          <w:szCs w:val="28"/>
        </w:rPr>
        <w:t>.</w:t>
      </w:r>
    </w:p>
    <w:p w:rsidR="0044365B" w:rsidRPr="00CB0C8E" w:rsidRDefault="0044365B" w:rsidP="0044365B">
      <w:pPr>
        <w:shd w:val="clear" w:color="auto" w:fill="FFFFFF"/>
        <w:spacing w:before="5"/>
        <w:ind w:left="284" w:hanging="284"/>
        <w:jc w:val="center"/>
        <w:rPr>
          <w:rFonts w:ascii="Times New Roman" w:hAnsi="Times New Roman"/>
          <w:b/>
          <w:bCs/>
          <w:sz w:val="28"/>
          <w:szCs w:val="28"/>
        </w:rPr>
      </w:pPr>
    </w:p>
    <w:p w:rsidR="0044365B" w:rsidRPr="00F45852" w:rsidRDefault="0044365B" w:rsidP="0044365B">
      <w:pPr>
        <w:shd w:val="clear" w:color="auto" w:fill="FFFFFF"/>
        <w:spacing w:before="5"/>
        <w:ind w:left="284" w:hanging="284"/>
        <w:rPr>
          <w:rFonts w:ascii="Times New Roman" w:hAnsi="Times New Roman"/>
          <w:b/>
          <w:bCs/>
          <w:i/>
          <w:iCs/>
          <w:sz w:val="28"/>
          <w:szCs w:val="28"/>
        </w:rPr>
      </w:pPr>
      <w:r w:rsidRPr="00F45852">
        <w:rPr>
          <w:rFonts w:ascii="Times New Roman" w:hAnsi="Times New Roman"/>
          <w:b/>
          <w:bCs/>
          <w:i/>
          <w:iCs/>
          <w:sz w:val="28"/>
          <w:szCs w:val="28"/>
        </w:rPr>
        <w:t>6.2. Кушимча адабиётлар:</w:t>
      </w:r>
    </w:p>
    <w:p w:rsidR="0044365B" w:rsidRDefault="0044365B" w:rsidP="0044365B">
      <w:pPr>
        <w:pStyle w:val="a3"/>
        <w:widowControl w:val="0"/>
        <w:numPr>
          <w:ilvl w:val="0"/>
          <w:numId w:val="2"/>
        </w:numPr>
        <w:shd w:val="clear" w:color="auto" w:fill="FFFFFF"/>
        <w:tabs>
          <w:tab w:val="left" w:pos="0"/>
          <w:tab w:val="left" w:pos="284"/>
        </w:tabs>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Временное клиническое руководство по ведению беременных с </w:t>
      </w:r>
      <w:r w:rsidRPr="002836B7">
        <w:rPr>
          <w:rFonts w:ascii="Times New Roman" w:hAnsi="Times New Roman"/>
          <w:sz w:val="28"/>
          <w:szCs w:val="28"/>
        </w:rPr>
        <w:t>COVID-19</w:t>
      </w:r>
      <w:r>
        <w:rPr>
          <w:rFonts w:ascii="Times New Roman" w:hAnsi="Times New Roman"/>
          <w:sz w:val="28"/>
          <w:szCs w:val="28"/>
        </w:rPr>
        <w:t>. Минздрав РУз., 2020 г. 37с.</w:t>
      </w:r>
      <w:r w:rsidRPr="002836B7">
        <w:rPr>
          <w:rFonts w:ascii="Times New Roman" w:hAnsi="Times New Roman"/>
          <w:sz w:val="28"/>
          <w:szCs w:val="28"/>
        </w:rPr>
        <w:t xml:space="preserve"> </w:t>
      </w:r>
    </w:p>
    <w:p w:rsidR="0044365B" w:rsidRPr="00546BBC" w:rsidRDefault="0044365B" w:rsidP="0044365B">
      <w:pPr>
        <w:pStyle w:val="a3"/>
        <w:widowControl w:val="0"/>
        <w:numPr>
          <w:ilvl w:val="0"/>
          <w:numId w:val="2"/>
        </w:numPr>
        <w:shd w:val="clear" w:color="auto" w:fill="FFFFFF"/>
        <w:tabs>
          <w:tab w:val="left" w:pos="0"/>
          <w:tab w:val="left" w:pos="284"/>
        </w:tabs>
        <w:autoSpaceDE w:val="0"/>
        <w:autoSpaceDN w:val="0"/>
        <w:adjustRightInd w:val="0"/>
        <w:ind w:left="0" w:firstLine="0"/>
        <w:jc w:val="both"/>
        <w:rPr>
          <w:rFonts w:ascii="Times New Roman" w:hAnsi="Times New Roman"/>
          <w:sz w:val="28"/>
          <w:szCs w:val="28"/>
        </w:rPr>
      </w:pPr>
      <w:r w:rsidRPr="00546BBC">
        <w:rPr>
          <w:rFonts w:ascii="Times New Roman" w:hAnsi="Times New Roman"/>
          <w:sz w:val="28"/>
          <w:szCs w:val="28"/>
        </w:rPr>
        <w:t xml:space="preserve">Гинекология от пубертата до постменопаузы: Практическое руководство для врачей / </w:t>
      </w:r>
      <w:r w:rsidRPr="00546BBC">
        <w:rPr>
          <w:rFonts w:ascii="Times New Roman" w:hAnsi="Times New Roman"/>
          <w:spacing w:val="-1"/>
          <w:sz w:val="28"/>
          <w:szCs w:val="28"/>
        </w:rPr>
        <w:t>Под ред. акад. РАМН Э.К.</w:t>
      </w:r>
      <w:r>
        <w:rPr>
          <w:rFonts w:ascii="Times New Roman" w:hAnsi="Times New Roman"/>
          <w:spacing w:val="-1"/>
          <w:sz w:val="28"/>
          <w:szCs w:val="28"/>
        </w:rPr>
        <w:t xml:space="preserve"> </w:t>
      </w:r>
      <w:r w:rsidRPr="00546BBC">
        <w:rPr>
          <w:rFonts w:ascii="Times New Roman" w:hAnsi="Times New Roman"/>
          <w:spacing w:val="-1"/>
          <w:sz w:val="28"/>
          <w:szCs w:val="28"/>
        </w:rPr>
        <w:t>Айламазяна,</w:t>
      </w:r>
      <w:r>
        <w:rPr>
          <w:rFonts w:ascii="Times New Roman" w:hAnsi="Times New Roman"/>
          <w:spacing w:val="-1"/>
          <w:sz w:val="28"/>
          <w:szCs w:val="28"/>
        </w:rPr>
        <w:t xml:space="preserve"> </w:t>
      </w:r>
      <w:r w:rsidRPr="00546BBC">
        <w:rPr>
          <w:rFonts w:ascii="Times New Roman" w:hAnsi="Times New Roman"/>
          <w:spacing w:val="-1"/>
          <w:sz w:val="28"/>
          <w:szCs w:val="28"/>
        </w:rPr>
        <w:t>М:МЕДпресс-информ, 2006-2-е изд.. доп.496 с.</w:t>
      </w:r>
    </w:p>
    <w:p w:rsidR="0044365B" w:rsidRPr="00546BBC" w:rsidRDefault="0044365B" w:rsidP="0044365B">
      <w:pPr>
        <w:pStyle w:val="a3"/>
        <w:widowControl w:val="0"/>
        <w:numPr>
          <w:ilvl w:val="0"/>
          <w:numId w:val="2"/>
        </w:numPr>
        <w:shd w:val="clear" w:color="auto" w:fill="FFFFFF"/>
        <w:tabs>
          <w:tab w:val="left" w:pos="0"/>
          <w:tab w:val="left" w:pos="284"/>
        </w:tabs>
        <w:autoSpaceDE w:val="0"/>
        <w:autoSpaceDN w:val="0"/>
        <w:adjustRightInd w:val="0"/>
        <w:ind w:left="0" w:firstLine="0"/>
        <w:jc w:val="both"/>
        <w:rPr>
          <w:rFonts w:ascii="Times New Roman" w:hAnsi="Times New Roman"/>
          <w:sz w:val="28"/>
          <w:szCs w:val="28"/>
        </w:rPr>
      </w:pPr>
      <w:r w:rsidRPr="00546BBC">
        <w:rPr>
          <w:rFonts w:ascii="Times New Roman" w:hAnsi="Times New Roman"/>
          <w:sz w:val="28"/>
          <w:szCs w:val="28"/>
        </w:rPr>
        <w:t>Бесплодный брак. Современные подходы к диагностике и лечению. Руков</w:t>
      </w:r>
      <w:r w:rsidRPr="009C195B">
        <w:rPr>
          <w:rFonts w:ascii="Times New Roman" w:hAnsi="Times New Roman"/>
          <w:sz w:val="28"/>
          <w:szCs w:val="28"/>
        </w:rPr>
        <w:t>-</w:t>
      </w:r>
      <w:r w:rsidRPr="00546BBC">
        <w:rPr>
          <w:rFonts w:ascii="Times New Roman" w:hAnsi="Times New Roman"/>
          <w:sz w:val="28"/>
          <w:szCs w:val="28"/>
        </w:rPr>
        <w:t>во для</w:t>
      </w:r>
      <w:r>
        <w:rPr>
          <w:rFonts w:ascii="Times New Roman" w:hAnsi="Times New Roman"/>
          <w:sz w:val="28"/>
          <w:szCs w:val="28"/>
        </w:rPr>
        <w:t xml:space="preserve"> </w:t>
      </w:r>
      <w:r w:rsidRPr="00546BBC">
        <w:rPr>
          <w:rFonts w:ascii="Times New Roman" w:hAnsi="Times New Roman"/>
          <w:sz w:val="28"/>
          <w:szCs w:val="28"/>
        </w:rPr>
        <w:t>врачей / Под ред</w:t>
      </w:r>
      <w:r w:rsidRPr="009C195B">
        <w:rPr>
          <w:rFonts w:ascii="Times New Roman" w:hAnsi="Times New Roman"/>
          <w:sz w:val="28"/>
          <w:szCs w:val="28"/>
        </w:rPr>
        <w:t>/</w:t>
      </w:r>
      <w:r w:rsidRPr="00546BBC">
        <w:rPr>
          <w:rFonts w:ascii="Times New Roman" w:hAnsi="Times New Roman"/>
          <w:sz w:val="28"/>
          <w:szCs w:val="28"/>
        </w:rPr>
        <w:t xml:space="preserve"> В.И</w:t>
      </w:r>
      <w:r>
        <w:rPr>
          <w:rFonts w:ascii="Times New Roman" w:hAnsi="Times New Roman"/>
          <w:sz w:val="28"/>
          <w:szCs w:val="28"/>
        </w:rPr>
        <w:t>.</w:t>
      </w:r>
      <w:r w:rsidRPr="00546BBC">
        <w:rPr>
          <w:rFonts w:ascii="Times New Roman" w:hAnsi="Times New Roman"/>
          <w:sz w:val="28"/>
          <w:szCs w:val="28"/>
        </w:rPr>
        <w:t xml:space="preserve"> Кулакова. М.: ЕЭОТАР-Медиа, 2006</w:t>
      </w:r>
      <w:r>
        <w:rPr>
          <w:rFonts w:ascii="Times New Roman" w:hAnsi="Times New Roman"/>
          <w:sz w:val="28"/>
          <w:szCs w:val="28"/>
        </w:rPr>
        <w:t xml:space="preserve"> г</w:t>
      </w:r>
      <w:r w:rsidRPr="00546BBC">
        <w:rPr>
          <w:rFonts w:ascii="Times New Roman" w:hAnsi="Times New Roman"/>
          <w:sz w:val="28"/>
          <w:szCs w:val="28"/>
        </w:rPr>
        <w:t>.  616</w:t>
      </w:r>
      <w:r>
        <w:rPr>
          <w:rFonts w:ascii="Times New Roman" w:hAnsi="Times New Roman"/>
          <w:sz w:val="28"/>
          <w:szCs w:val="28"/>
        </w:rPr>
        <w:t xml:space="preserve"> </w:t>
      </w:r>
      <w:r w:rsidRPr="00546BBC">
        <w:rPr>
          <w:rFonts w:ascii="Times New Roman" w:hAnsi="Times New Roman"/>
          <w:sz w:val="28"/>
          <w:szCs w:val="28"/>
        </w:rPr>
        <w:t>с.</w:t>
      </w:r>
    </w:p>
    <w:p w:rsidR="0044365B" w:rsidRPr="00546BBC" w:rsidRDefault="0044365B" w:rsidP="0044365B">
      <w:pPr>
        <w:pStyle w:val="a3"/>
        <w:numPr>
          <w:ilvl w:val="0"/>
          <w:numId w:val="2"/>
        </w:numPr>
        <w:shd w:val="clear" w:color="auto" w:fill="FFFFFF"/>
        <w:tabs>
          <w:tab w:val="left" w:pos="0"/>
          <w:tab w:val="left" w:pos="284"/>
        </w:tabs>
        <w:ind w:left="0" w:firstLine="0"/>
        <w:jc w:val="both"/>
        <w:rPr>
          <w:rFonts w:ascii="Times New Roman" w:hAnsi="Times New Roman"/>
          <w:sz w:val="28"/>
          <w:szCs w:val="28"/>
        </w:rPr>
      </w:pPr>
      <w:r w:rsidRPr="00546BBC">
        <w:rPr>
          <w:rFonts w:ascii="Times New Roman" w:hAnsi="Times New Roman"/>
          <w:spacing w:val="-1"/>
          <w:sz w:val="28"/>
          <w:szCs w:val="28"/>
        </w:rPr>
        <w:t>Гилязутдинов И.А., Гилязутдинова З.Ш. Нейроэндокринная патология в       гинекологии и а</w:t>
      </w:r>
      <w:r w:rsidRPr="00546BBC">
        <w:rPr>
          <w:rFonts w:ascii="Times New Roman" w:hAnsi="Times New Roman"/>
          <w:sz w:val="28"/>
          <w:szCs w:val="28"/>
        </w:rPr>
        <w:t xml:space="preserve">кушерстве: Руководство для врачей/ 2-е изд., исправл. и доп. - М: МЕДпресс-информ. 2008.431с. </w:t>
      </w:r>
    </w:p>
    <w:p w:rsidR="0044365B" w:rsidRPr="00546BBC" w:rsidRDefault="0044365B" w:rsidP="0044365B">
      <w:pPr>
        <w:pStyle w:val="a3"/>
        <w:numPr>
          <w:ilvl w:val="0"/>
          <w:numId w:val="2"/>
        </w:numPr>
        <w:shd w:val="clear" w:color="auto" w:fill="FFFFFF"/>
        <w:tabs>
          <w:tab w:val="left" w:pos="0"/>
          <w:tab w:val="left" w:pos="284"/>
        </w:tabs>
        <w:ind w:left="0" w:firstLine="0"/>
        <w:jc w:val="both"/>
        <w:rPr>
          <w:rFonts w:ascii="Times New Roman" w:hAnsi="Times New Roman"/>
          <w:sz w:val="28"/>
          <w:szCs w:val="28"/>
          <w:lang w:val="en-US"/>
        </w:rPr>
      </w:pPr>
      <w:r w:rsidRPr="00546BBC">
        <w:rPr>
          <w:rFonts w:ascii="Times New Roman" w:hAnsi="Times New Roman"/>
          <w:sz w:val="28"/>
          <w:szCs w:val="28"/>
          <w:lang w:val="en-US"/>
        </w:rPr>
        <w:t>Royal College of Obstetricians and Gynaecologists.</w:t>
      </w:r>
      <w:r>
        <w:rPr>
          <w:rFonts w:ascii="Times New Roman" w:hAnsi="Times New Roman"/>
          <w:sz w:val="28"/>
          <w:szCs w:val="28"/>
          <w:lang w:val="en-US"/>
        </w:rPr>
        <w:t xml:space="preserve"> </w:t>
      </w:r>
      <w:r w:rsidRPr="00546BBC">
        <w:rPr>
          <w:rFonts w:ascii="Times New Roman" w:hAnsi="Times New Roman"/>
          <w:sz w:val="28"/>
          <w:szCs w:val="28"/>
          <w:lang w:val="en-US"/>
        </w:rPr>
        <w:t>Green-top guidelines.2006</w:t>
      </w:r>
      <w:r>
        <w:rPr>
          <w:rFonts w:ascii="Times New Roman" w:hAnsi="Times New Roman"/>
          <w:sz w:val="28"/>
          <w:szCs w:val="28"/>
        </w:rPr>
        <w:t xml:space="preserve"> у</w:t>
      </w:r>
      <w:r w:rsidRPr="00546BBC">
        <w:rPr>
          <w:rFonts w:ascii="Times New Roman" w:hAnsi="Times New Roman"/>
          <w:sz w:val="28"/>
          <w:szCs w:val="28"/>
          <w:lang w:val="en-US"/>
        </w:rPr>
        <w:t>.</w:t>
      </w:r>
    </w:p>
    <w:p w:rsidR="0044365B" w:rsidRPr="00546BBC" w:rsidRDefault="0044365B" w:rsidP="0044365B">
      <w:pPr>
        <w:pStyle w:val="a3"/>
        <w:numPr>
          <w:ilvl w:val="0"/>
          <w:numId w:val="2"/>
        </w:numPr>
        <w:shd w:val="clear" w:color="auto" w:fill="FFFFFF"/>
        <w:tabs>
          <w:tab w:val="left" w:pos="0"/>
          <w:tab w:val="left" w:pos="284"/>
        </w:tabs>
        <w:ind w:left="0" w:right="10" w:firstLine="0"/>
        <w:jc w:val="both"/>
        <w:rPr>
          <w:rFonts w:ascii="Times New Roman" w:hAnsi="Times New Roman"/>
          <w:sz w:val="28"/>
          <w:szCs w:val="28"/>
          <w:lang w:val="en-US"/>
        </w:rPr>
      </w:pPr>
      <w:r w:rsidRPr="00546BBC">
        <w:rPr>
          <w:rFonts w:ascii="Times New Roman" w:hAnsi="Times New Roman"/>
          <w:sz w:val="28"/>
          <w:szCs w:val="28"/>
          <w:lang w:val="en-US"/>
        </w:rPr>
        <w:lastRenderedPageBreak/>
        <w:t>"The Johns Hopkins Manual of Gynecology and Obstetrics</w:t>
      </w:r>
      <w:r w:rsidRPr="00546BBC">
        <w:rPr>
          <w:rFonts w:ascii="Times New Roman" w:hAnsi="Times New Roman"/>
          <w:sz w:val="28"/>
          <w:szCs w:val="28"/>
          <w:vertAlign w:val="superscript"/>
          <w:lang w:val="en-US"/>
        </w:rPr>
        <w:t>1</w:t>
      </w:r>
      <w:r w:rsidRPr="00546BBC">
        <w:rPr>
          <w:rFonts w:ascii="Times New Roman" w:hAnsi="Times New Roman"/>
          <w:sz w:val="28"/>
          <w:szCs w:val="28"/>
          <w:lang w:val="en-US"/>
        </w:rPr>
        <w:t xml:space="preserve">".  Editors:  Nicholas </w:t>
      </w:r>
      <w:r w:rsidRPr="00546BBC">
        <w:rPr>
          <w:rFonts w:ascii="Times New Roman" w:hAnsi="Times New Roman"/>
          <w:sz w:val="28"/>
          <w:szCs w:val="28"/>
        </w:rPr>
        <w:t>С</w:t>
      </w:r>
      <w:r w:rsidRPr="00694867">
        <w:rPr>
          <w:rFonts w:ascii="Times New Roman" w:hAnsi="Times New Roman"/>
          <w:bCs/>
          <w:sz w:val="28"/>
          <w:szCs w:val="28"/>
          <w:lang w:val="en-US"/>
        </w:rPr>
        <w:t>Lam</w:t>
      </w:r>
      <w:r w:rsidRPr="00546BBC">
        <w:rPr>
          <w:rFonts w:ascii="Times New Roman" w:hAnsi="Times New Roman"/>
          <w:b/>
          <w:bCs/>
          <w:sz w:val="28"/>
          <w:szCs w:val="28"/>
          <w:lang w:val="en-US"/>
        </w:rPr>
        <w:t>-</w:t>
      </w:r>
      <w:r w:rsidRPr="00546BBC">
        <w:rPr>
          <w:rFonts w:ascii="Times New Roman" w:hAnsi="Times New Roman"/>
          <w:sz w:val="28"/>
          <w:szCs w:val="28"/>
          <w:lang w:val="en-US"/>
        </w:rPr>
        <w:t>brou,</w:t>
      </w:r>
      <w:r w:rsidRPr="009C195B">
        <w:rPr>
          <w:rFonts w:ascii="Times New Roman" w:hAnsi="Times New Roman"/>
          <w:sz w:val="28"/>
          <w:szCs w:val="28"/>
          <w:lang w:val="en-US"/>
        </w:rPr>
        <w:t xml:space="preserve"> </w:t>
      </w:r>
      <w:r w:rsidRPr="00546BBC">
        <w:rPr>
          <w:rFonts w:ascii="Times New Roman" w:hAnsi="Times New Roman"/>
          <w:sz w:val="28"/>
          <w:szCs w:val="28"/>
          <w:lang w:val="en-US"/>
        </w:rPr>
        <w:t>Abraham</w:t>
      </w:r>
      <w:r>
        <w:rPr>
          <w:rFonts w:ascii="Times New Roman" w:hAnsi="Times New Roman"/>
          <w:sz w:val="28"/>
          <w:szCs w:val="28"/>
          <w:lang w:val="en-US"/>
        </w:rPr>
        <w:t xml:space="preserve"> </w:t>
      </w:r>
      <w:r w:rsidRPr="00546BBC">
        <w:rPr>
          <w:rFonts w:ascii="Times New Roman" w:hAnsi="Times New Roman"/>
          <w:sz w:val="28"/>
          <w:szCs w:val="28"/>
          <w:lang w:val="en-US"/>
        </w:rPr>
        <w:t>N. Morse, Edward E. Wallach, Lippincott, Williams &amp;Wilkins.1999.</w:t>
      </w:r>
    </w:p>
    <w:p w:rsidR="0044365B" w:rsidRPr="00546BBC" w:rsidRDefault="0044365B" w:rsidP="0044365B">
      <w:pPr>
        <w:pStyle w:val="a3"/>
        <w:numPr>
          <w:ilvl w:val="0"/>
          <w:numId w:val="2"/>
        </w:numPr>
        <w:shd w:val="clear" w:color="auto" w:fill="FFFFFF"/>
        <w:tabs>
          <w:tab w:val="left" w:pos="0"/>
          <w:tab w:val="left" w:pos="284"/>
        </w:tabs>
        <w:ind w:left="0" w:firstLine="0"/>
        <w:jc w:val="both"/>
        <w:rPr>
          <w:rFonts w:ascii="Times New Roman" w:hAnsi="Times New Roman"/>
          <w:sz w:val="28"/>
          <w:szCs w:val="28"/>
        </w:rPr>
      </w:pPr>
      <w:r w:rsidRPr="00546BBC">
        <w:rPr>
          <w:rFonts w:ascii="Times New Roman" w:hAnsi="Times New Roman"/>
          <w:sz w:val="28"/>
          <w:szCs w:val="28"/>
        </w:rPr>
        <w:t>Неотложная</w:t>
      </w:r>
      <w:r>
        <w:rPr>
          <w:rFonts w:ascii="Times New Roman" w:hAnsi="Times New Roman"/>
          <w:sz w:val="28"/>
          <w:szCs w:val="28"/>
        </w:rPr>
        <w:t xml:space="preserve"> </w:t>
      </w:r>
      <w:r w:rsidRPr="00546BBC">
        <w:rPr>
          <w:rFonts w:ascii="Times New Roman" w:hAnsi="Times New Roman"/>
          <w:sz w:val="28"/>
          <w:szCs w:val="28"/>
        </w:rPr>
        <w:t>помощь</w:t>
      </w:r>
      <w:r>
        <w:rPr>
          <w:rFonts w:ascii="Times New Roman" w:hAnsi="Times New Roman"/>
          <w:sz w:val="28"/>
          <w:szCs w:val="28"/>
        </w:rPr>
        <w:t xml:space="preserve"> </w:t>
      </w:r>
      <w:r w:rsidRPr="00546BBC">
        <w:rPr>
          <w:rFonts w:ascii="Times New Roman" w:hAnsi="Times New Roman"/>
          <w:sz w:val="28"/>
          <w:szCs w:val="28"/>
        </w:rPr>
        <w:t>в</w:t>
      </w:r>
      <w:r>
        <w:rPr>
          <w:rFonts w:ascii="Times New Roman" w:hAnsi="Times New Roman"/>
          <w:sz w:val="28"/>
          <w:szCs w:val="28"/>
        </w:rPr>
        <w:t xml:space="preserve"> </w:t>
      </w:r>
      <w:r w:rsidRPr="00546BBC">
        <w:rPr>
          <w:rFonts w:ascii="Times New Roman" w:hAnsi="Times New Roman"/>
          <w:sz w:val="28"/>
          <w:szCs w:val="28"/>
        </w:rPr>
        <w:t>акушерской</w:t>
      </w:r>
      <w:r>
        <w:rPr>
          <w:rFonts w:ascii="Times New Roman" w:hAnsi="Times New Roman"/>
          <w:sz w:val="28"/>
          <w:szCs w:val="28"/>
        </w:rPr>
        <w:t xml:space="preserve"> </w:t>
      </w:r>
      <w:r w:rsidRPr="00546BBC">
        <w:rPr>
          <w:rFonts w:ascii="Times New Roman" w:hAnsi="Times New Roman"/>
          <w:sz w:val="28"/>
          <w:szCs w:val="28"/>
        </w:rPr>
        <w:t>практике</w:t>
      </w:r>
      <w:r w:rsidRPr="00A800DA">
        <w:rPr>
          <w:rFonts w:ascii="Times New Roman" w:hAnsi="Times New Roman"/>
          <w:sz w:val="28"/>
          <w:szCs w:val="28"/>
        </w:rPr>
        <w:t xml:space="preserve">. </w:t>
      </w:r>
      <w:r w:rsidRPr="00546BBC">
        <w:rPr>
          <w:rFonts w:ascii="Times New Roman" w:hAnsi="Times New Roman"/>
          <w:sz w:val="28"/>
          <w:szCs w:val="28"/>
        </w:rPr>
        <w:t xml:space="preserve">Пакет учебных материалов по ИВБР. </w:t>
      </w:r>
      <w:r w:rsidRPr="00546BBC">
        <w:rPr>
          <w:rFonts w:ascii="Times New Roman" w:hAnsi="Times New Roman"/>
          <w:sz w:val="28"/>
          <w:szCs w:val="28"/>
          <w:lang w:val="en-US"/>
        </w:rPr>
        <w:t>USAID</w:t>
      </w:r>
      <w:r w:rsidRPr="00546BBC">
        <w:rPr>
          <w:rFonts w:ascii="Times New Roman" w:hAnsi="Times New Roman"/>
          <w:sz w:val="28"/>
          <w:szCs w:val="28"/>
        </w:rPr>
        <w:t>, Проект Здоровая Семья. Ташкент.2004</w:t>
      </w:r>
      <w:r>
        <w:rPr>
          <w:rFonts w:ascii="Times New Roman" w:hAnsi="Times New Roman"/>
          <w:sz w:val="28"/>
          <w:szCs w:val="28"/>
        </w:rPr>
        <w:t xml:space="preserve"> г</w:t>
      </w:r>
      <w:r w:rsidRPr="00546BBC">
        <w:rPr>
          <w:rFonts w:ascii="Times New Roman" w:hAnsi="Times New Roman"/>
          <w:sz w:val="28"/>
          <w:szCs w:val="28"/>
        </w:rPr>
        <w:t>.</w:t>
      </w:r>
      <w:r>
        <w:rPr>
          <w:rFonts w:ascii="Times New Roman" w:hAnsi="Times New Roman"/>
          <w:sz w:val="28"/>
          <w:szCs w:val="28"/>
        </w:rPr>
        <w:t xml:space="preserve"> </w:t>
      </w:r>
      <w:r w:rsidRPr="00546BBC">
        <w:rPr>
          <w:rFonts w:ascii="Times New Roman" w:hAnsi="Times New Roman"/>
          <w:sz w:val="28"/>
          <w:szCs w:val="28"/>
        </w:rPr>
        <w:t>209</w:t>
      </w:r>
      <w:r>
        <w:rPr>
          <w:rFonts w:ascii="Times New Roman" w:hAnsi="Times New Roman"/>
          <w:sz w:val="28"/>
          <w:szCs w:val="28"/>
        </w:rPr>
        <w:t xml:space="preserve"> </w:t>
      </w:r>
      <w:r w:rsidRPr="00546BBC">
        <w:rPr>
          <w:rFonts w:ascii="Times New Roman" w:hAnsi="Times New Roman"/>
          <w:sz w:val="28"/>
          <w:szCs w:val="28"/>
        </w:rPr>
        <w:t>с.</w:t>
      </w:r>
    </w:p>
    <w:p w:rsidR="0044365B" w:rsidRPr="00546BBC" w:rsidRDefault="0044365B" w:rsidP="0044365B">
      <w:pPr>
        <w:pStyle w:val="a3"/>
        <w:numPr>
          <w:ilvl w:val="0"/>
          <w:numId w:val="2"/>
        </w:numPr>
        <w:tabs>
          <w:tab w:val="left" w:pos="0"/>
          <w:tab w:val="left" w:pos="284"/>
        </w:tabs>
        <w:ind w:left="0" w:firstLine="0"/>
        <w:jc w:val="both"/>
        <w:rPr>
          <w:rFonts w:ascii="Times New Roman" w:hAnsi="Times New Roman"/>
          <w:sz w:val="28"/>
          <w:szCs w:val="28"/>
        </w:rPr>
      </w:pPr>
      <w:r w:rsidRPr="00546BBC">
        <w:rPr>
          <w:rFonts w:ascii="Times New Roman" w:hAnsi="Times New Roman"/>
          <w:sz w:val="28"/>
          <w:szCs w:val="28"/>
        </w:rPr>
        <w:t xml:space="preserve">Неонатология (эффективная перинатальная помощь и уход) </w:t>
      </w:r>
      <w:r w:rsidRPr="00546BBC">
        <w:rPr>
          <w:rFonts w:ascii="Times New Roman" w:hAnsi="Times New Roman"/>
          <w:sz w:val="28"/>
          <w:szCs w:val="28"/>
          <w:lang w:val="en-US"/>
        </w:rPr>
        <w:t>WHO</w:t>
      </w:r>
      <w:r w:rsidRPr="00546BBC">
        <w:rPr>
          <w:rFonts w:ascii="Times New Roman" w:hAnsi="Times New Roman"/>
          <w:sz w:val="28"/>
          <w:szCs w:val="28"/>
        </w:rPr>
        <w:t xml:space="preserve">, </w:t>
      </w:r>
      <w:r w:rsidRPr="00546BBC">
        <w:rPr>
          <w:rFonts w:ascii="Times New Roman" w:hAnsi="Times New Roman"/>
          <w:sz w:val="28"/>
          <w:szCs w:val="28"/>
          <w:lang w:val="en-US"/>
        </w:rPr>
        <w:t>UNICEF</w:t>
      </w:r>
      <w:r w:rsidRPr="00546BBC">
        <w:rPr>
          <w:rFonts w:ascii="Times New Roman" w:hAnsi="Times New Roman"/>
          <w:sz w:val="28"/>
          <w:szCs w:val="28"/>
        </w:rPr>
        <w:t>, 2008</w:t>
      </w:r>
      <w:r>
        <w:rPr>
          <w:rFonts w:ascii="Times New Roman" w:hAnsi="Times New Roman"/>
          <w:sz w:val="28"/>
          <w:szCs w:val="28"/>
        </w:rPr>
        <w:t xml:space="preserve"> </w:t>
      </w:r>
      <w:r w:rsidRPr="00546BBC">
        <w:rPr>
          <w:rFonts w:ascii="Times New Roman" w:hAnsi="Times New Roman"/>
          <w:sz w:val="28"/>
          <w:szCs w:val="28"/>
        </w:rPr>
        <w:t>г.</w:t>
      </w:r>
    </w:p>
    <w:p w:rsidR="0044365B" w:rsidRPr="00546BBC" w:rsidRDefault="0044365B" w:rsidP="0044365B">
      <w:pPr>
        <w:pStyle w:val="a3"/>
        <w:numPr>
          <w:ilvl w:val="0"/>
          <w:numId w:val="2"/>
        </w:numPr>
        <w:tabs>
          <w:tab w:val="left" w:pos="0"/>
          <w:tab w:val="left" w:pos="284"/>
        </w:tabs>
        <w:ind w:left="0" w:firstLine="0"/>
        <w:jc w:val="both"/>
        <w:rPr>
          <w:rFonts w:ascii="Times New Roman" w:hAnsi="Times New Roman"/>
          <w:sz w:val="28"/>
          <w:szCs w:val="28"/>
        </w:rPr>
      </w:pPr>
      <w:r w:rsidRPr="00546BBC">
        <w:rPr>
          <w:rFonts w:ascii="Times New Roman" w:hAnsi="Times New Roman"/>
          <w:sz w:val="28"/>
          <w:szCs w:val="28"/>
        </w:rPr>
        <w:t xml:space="preserve">Неотложная акушерская помощь (краткое справочное руководство для врачей и акушерок), </w:t>
      </w:r>
      <w:r w:rsidRPr="00546BBC">
        <w:rPr>
          <w:rFonts w:ascii="Times New Roman" w:hAnsi="Times New Roman"/>
          <w:sz w:val="28"/>
          <w:szCs w:val="28"/>
          <w:lang w:val="en-US"/>
        </w:rPr>
        <w:t>USAID</w:t>
      </w:r>
      <w:r w:rsidRPr="00546BBC">
        <w:rPr>
          <w:rFonts w:ascii="Times New Roman" w:hAnsi="Times New Roman"/>
          <w:sz w:val="28"/>
          <w:szCs w:val="28"/>
        </w:rPr>
        <w:t>, Ташкент, 2005</w:t>
      </w:r>
      <w:r>
        <w:rPr>
          <w:rFonts w:ascii="Times New Roman" w:hAnsi="Times New Roman"/>
          <w:sz w:val="28"/>
          <w:szCs w:val="28"/>
        </w:rPr>
        <w:t xml:space="preserve"> г</w:t>
      </w:r>
      <w:r w:rsidRPr="00546BBC">
        <w:rPr>
          <w:rFonts w:ascii="Times New Roman" w:hAnsi="Times New Roman"/>
          <w:sz w:val="28"/>
          <w:szCs w:val="28"/>
        </w:rPr>
        <w:t>.</w:t>
      </w:r>
      <w:r>
        <w:rPr>
          <w:rFonts w:ascii="Times New Roman" w:hAnsi="Times New Roman"/>
          <w:sz w:val="28"/>
          <w:szCs w:val="28"/>
        </w:rPr>
        <w:t xml:space="preserve"> </w:t>
      </w:r>
      <w:r w:rsidRPr="00546BBC">
        <w:rPr>
          <w:rFonts w:ascii="Times New Roman" w:hAnsi="Times New Roman"/>
          <w:sz w:val="28"/>
          <w:szCs w:val="28"/>
        </w:rPr>
        <w:t>98с.</w:t>
      </w:r>
    </w:p>
    <w:p w:rsidR="0044365B" w:rsidRPr="00546BBC" w:rsidRDefault="0044365B" w:rsidP="0044365B">
      <w:pPr>
        <w:pStyle w:val="a3"/>
        <w:numPr>
          <w:ilvl w:val="0"/>
          <w:numId w:val="2"/>
        </w:numPr>
        <w:shd w:val="clear" w:color="auto" w:fill="FFFFFF"/>
        <w:tabs>
          <w:tab w:val="left" w:pos="0"/>
          <w:tab w:val="left" w:pos="284"/>
        </w:tabs>
        <w:ind w:left="0" w:firstLine="0"/>
        <w:jc w:val="both"/>
        <w:rPr>
          <w:rFonts w:ascii="Times New Roman" w:hAnsi="Times New Roman"/>
          <w:sz w:val="28"/>
          <w:szCs w:val="28"/>
        </w:rPr>
      </w:pPr>
      <w:r w:rsidRPr="00546BBC">
        <w:rPr>
          <w:rFonts w:ascii="Times New Roman" w:hAnsi="Times New Roman"/>
          <w:sz w:val="28"/>
          <w:szCs w:val="28"/>
        </w:rPr>
        <w:t>Обновление контрацептивных технологий</w:t>
      </w:r>
      <w:r w:rsidRPr="00546BBC">
        <w:rPr>
          <w:rFonts w:ascii="Times New Roman" w:hAnsi="Times New Roman"/>
          <w:sz w:val="28"/>
          <w:szCs w:val="28"/>
          <w:lang w:val="uz-Cyrl-UZ"/>
        </w:rPr>
        <w:t>:</w:t>
      </w:r>
      <w:r w:rsidRPr="00546BBC">
        <w:rPr>
          <w:rFonts w:ascii="Times New Roman" w:hAnsi="Times New Roman"/>
          <w:sz w:val="28"/>
          <w:szCs w:val="28"/>
        </w:rPr>
        <w:t xml:space="preserve"> факты, основанные на доказательствах, Ташкент 2008</w:t>
      </w:r>
      <w:r>
        <w:rPr>
          <w:rFonts w:ascii="Times New Roman" w:hAnsi="Times New Roman"/>
          <w:sz w:val="28"/>
          <w:szCs w:val="28"/>
        </w:rPr>
        <w:t xml:space="preserve"> г.</w:t>
      </w:r>
      <w:r w:rsidRPr="00546BBC">
        <w:rPr>
          <w:rFonts w:ascii="Times New Roman" w:hAnsi="Times New Roman"/>
          <w:sz w:val="28"/>
          <w:szCs w:val="28"/>
        </w:rPr>
        <w:t xml:space="preserve"> 42с.    </w:t>
      </w:r>
    </w:p>
    <w:p w:rsidR="0044365B" w:rsidRPr="00546BBC" w:rsidRDefault="0044365B" w:rsidP="0044365B">
      <w:pPr>
        <w:pStyle w:val="a3"/>
        <w:numPr>
          <w:ilvl w:val="0"/>
          <w:numId w:val="2"/>
        </w:numPr>
        <w:tabs>
          <w:tab w:val="left" w:pos="0"/>
          <w:tab w:val="left" w:pos="284"/>
          <w:tab w:val="left" w:pos="426"/>
        </w:tabs>
        <w:ind w:left="0" w:firstLine="0"/>
        <w:jc w:val="both"/>
        <w:rPr>
          <w:rFonts w:ascii="Times New Roman" w:hAnsi="Times New Roman"/>
          <w:sz w:val="28"/>
          <w:szCs w:val="28"/>
        </w:rPr>
      </w:pPr>
      <w:r w:rsidRPr="00546BBC">
        <w:rPr>
          <w:rFonts w:ascii="Times New Roman" w:hAnsi="Times New Roman"/>
          <w:sz w:val="28"/>
          <w:szCs w:val="28"/>
        </w:rPr>
        <w:t>Основная дородовая, перинатальная и постнатальная помощь. (</w:t>
      </w:r>
      <w:r w:rsidRPr="00546BBC">
        <w:rPr>
          <w:rFonts w:ascii="Times New Roman" w:hAnsi="Times New Roman"/>
          <w:sz w:val="28"/>
          <w:szCs w:val="28"/>
          <w:lang w:val="en-US"/>
        </w:rPr>
        <w:t>WHO</w:t>
      </w:r>
      <w:r w:rsidRPr="00546BBC">
        <w:rPr>
          <w:rFonts w:ascii="Times New Roman" w:hAnsi="Times New Roman"/>
          <w:sz w:val="28"/>
          <w:szCs w:val="28"/>
        </w:rPr>
        <w:t>) Ташкент, 2005</w:t>
      </w:r>
      <w:r>
        <w:rPr>
          <w:rFonts w:ascii="Times New Roman" w:hAnsi="Times New Roman"/>
          <w:sz w:val="28"/>
          <w:szCs w:val="28"/>
        </w:rPr>
        <w:t xml:space="preserve"> </w:t>
      </w:r>
      <w:r w:rsidRPr="00546BBC">
        <w:rPr>
          <w:rFonts w:ascii="Times New Roman" w:hAnsi="Times New Roman"/>
          <w:sz w:val="28"/>
          <w:szCs w:val="28"/>
        </w:rPr>
        <w:t>г.</w:t>
      </w:r>
    </w:p>
    <w:p w:rsidR="0044365B" w:rsidRPr="00546BBC" w:rsidRDefault="0044365B" w:rsidP="0044365B">
      <w:pPr>
        <w:pStyle w:val="a3"/>
        <w:numPr>
          <w:ilvl w:val="0"/>
          <w:numId w:val="2"/>
        </w:numPr>
        <w:shd w:val="clear" w:color="auto" w:fill="FFFFFF"/>
        <w:tabs>
          <w:tab w:val="left" w:pos="0"/>
          <w:tab w:val="left" w:pos="284"/>
          <w:tab w:val="left" w:pos="426"/>
        </w:tabs>
        <w:ind w:left="0" w:firstLine="0"/>
        <w:jc w:val="both"/>
        <w:rPr>
          <w:rFonts w:ascii="Times New Roman" w:hAnsi="Times New Roman"/>
          <w:sz w:val="28"/>
          <w:szCs w:val="28"/>
        </w:rPr>
      </w:pPr>
      <w:r w:rsidRPr="00546BBC">
        <w:rPr>
          <w:rFonts w:ascii="Times New Roman" w:hAnsi="Times New Roman"/>
          <w:sz w:val="28"/>
          <w:szCs w:val="28"/>
        </w:rPr>
        <w:t>Основы ухода за новорожденными и грудное вскармливание. ВОЗ. 2004</w:t>
      </w:r>
      <w:r>
        <w:rPr>
          <w:rFonts w:ascii="Times New Roman" w:hAnsi="Times New Roman"/>
          <w:sz w:val="28"/>
          <w:szCs w:val="28"/>
        </w:rPr>
        <w:t xml:space="preserve"> г</w:t>
      </w:r>
      <w:r w:rsidRPr="00546BBC">
        <w:rPr>
          <w:rFonts w:ascii="Times New Roman" w:hAnsi="Times New Roman"/>
          <w:sz w:val="28"/>
          <w:szCs w:val="28"/>
        </w:rPr>
        <w:t>.173</w:t>
      </w:r>
      <w:r>
        <w:rPr>
          <w:rFonts w:ascii="Times New Roman" w:hAnsi="Times New Roman"/>
          <w:sz w:val="28"/>
          <w:szCs w:val="28"/>
        </w:rPr>
        <w:t xml:space="preserve"> </w:t>
      </w:r>
      <w:r w:rsidRPr="00546BBC">
        <w:rPr>
          <w:rFonts w:ascii="Times New Roman" w:hAnsi="Times New Roman"/>
          <w:sz w:val="28"/>
          <w:szCs w:val="28"/>
        </w:rPr>
        <w:t>с.</w:t>
      </w:r>
    </w:p>
    <w:p w:rsidR="0044365B" w:rsidRPr="00546BBC" w:rsidRDefault="0044365B" w:rsidP="0044365B">
      <w:pPr>
        <w:pStyle w:val="a3"/>
        <w:numPr>
          <w:ilvl w:val="0"/>
          <w:numId w:val="2"/>
        </w:numPr>
        <w:tabs>
          <w:tab w:val="left" w:pos="0"/>
          <w:tab w:val="left" w:pos="284"/>
          <w:tab w:val="left" w:pos="426"/>
        </w:tabs>
        <w:ind w:left="0" w:firstLine="0"/>
        <w:jc w:val="both"/>
        <w:rPr>
          <w:rFonts w:ascii="Times New Roman" w:hAnsi="Times New Roman"/>
          <w:sz w:val="28"/>
          <w:szCs w:val="28"/>
        </w:rPr>
      </w:pPr>
      <w:r w:rsidRPr="00546BBC">
        <w:rPr>
          <w:rFonts w:ascii="Times New Roman" w:hAnsi="Times New Roman"/>
          <w:sz w:val="28"/>
          <w:szCs w:val="28"/>
        </w:rPr>
        <w:t>Приказ МЗ № 500 от 13 ноября 2003г. «О реорганизации работы родильных комплексов (отделений) по повышению эффективности перинатальной помощи и профилактике внутрибольничных инфекций».</w:t>
      </w:r>
    </w:p>
    <w:p w:rsidR="0044365B" w:rsidRPr="00546BBC" w:rsidRDefault="0044365B" w:rsidP="0044365B">
      <w:pPr>
        <w:pStyle w:val="a3"/>
        <w:numPr>
          <w:ilvl w:val="0"/>
          <w:numId w:val="2"/>
        </w:numPr>
        <w:tabs>
          <w:tab w:val="left" w:pos="0"/>
          <w:tab w:val="left" w:pos="284"/>
          <w:tab w:val="left" w:pos="426"/>
        </w:tabs>
        <w:ind w:left="0" w:firstLine="0"/>
        <w:jc w:val="both"/>
        <w:rPr>
          <w:rFonts w:ascii="Times New Roman" w:hAnsi="Times New Roman"/>
          <w:sz w:val="28"/>
          <w:szCs w:val="28"/>
        </w:rPr>
      </w:pPr>
      <w:r w:rsidRPr="00546BBC">
        <w:rPr>
          <w:rFonts w:ascii="Times New Roman" w:hAnsi="Times New Roman"/>
          <w:sz w:val="28"/>
          <w:szCs w:val="28"/>
        </w:rPr>
        <w:t xml:space="preserve">Приказ МЗ № 176 от 22 апреля </w:t>
      </w:r>
      <w:smartTag w:uri="urn:schemas-microsoft-com:office:smarttags" w:element="metricconverter">
        <w:smartTagPr>
          <w:attr w:name="ProductID" w:val="2005 г"/>
        </w:smartTagPr>
        <w:r w:rsidRPr="00546BBC">
          <w:rPr>
            <w:rFonts w:ascii="Times New Roman" w:hAnsi="Times New Roman"/>
            <w:sz w:val="28"/>
            <w:szCs w:val="28"/>
          </w:rPr>
          <w:t>2005 г</w:t>
        </w:r>
      </w:smartTag>
      <w:r w:rsidRPr="00546BBC">
        <w:rPr>
          <w:rFonts w:ascii="Times New Roman" w:hAnsi="Times New Roman"/>
          <w:sz w:val="28"/>
          <w:szCs w:val="28"/>
        </w:rPr>
        <w:t>. «О программе по дальнейшему снижению младенческой смертности».</w:t>
      </w:r>
    </w:p>
    <w:p w:rsidR="0044365B" w:rsidRPr="00546BBC" w:rsidRDefault="0044365B" w:rsidP="0044365B">
      <w:pPr>
        <w:pStyle w:val="a3"/>
        <w:numPr>
          <w:ilvl w:val="0"/>
          <w:numId w:val="2"/>
        </w:numPr>
        <w:tabs>
          <w:tab w:val="left" w:pos="0"/>
          <w:tab w:val="left" w:pos="284"/>
          <w:tab w:val="left" w:pos="426"/>
        </w:tabs>
        <w:ind w:left="0" w:firstLine="0"/>
        <w:jc w:val="both"/>
        <w:rPr>
          <w:rFonts w:ascii="Times New Roman" w:hAnsi="Times New Roman"/>
          <w:sz w:val="28"/>
          <w:szCs w:val="28"/>
        </w:rPr>
      </w:pPr>
      <w:r w:rsidRPr="00546BBC">
        <w:rPr>
          <w:rFonts w:ascii="Times New Roman" w:hAnsi="Times New Roman"/>
          <w:sz w:val="28"/>
          <w:szCs w:val="28"/>
        </w:rPr>
        <w:t xml:space="preserve">Приказ МЗ № 428 от 27 сентября </w:t>
      </w:r>
      <w:smartTag w:uri="urn:schemas-microsoft-com:office:smarttags" w:element="metricconverter">
        <w:smartTagPr>
          <w:attr w:name="ProductID" w:val="2007 г"/>
        </w:smartTagPr>
        <w:r w:rsidRPr="00546BBC">
          <w:rPr>
            <w:rFonts w:ascii="Times New Roman" w:hAnsi="Times New Roman"/>
            <w:sz w:val="28"/>
            <w:szCs w:val="28"/>
          </w:rPr>
          <w:t>2007 г</w:t>
        </w:r>
      </w:smartTag>
      <w:r w:rsidRPr="00546BBC">
        <w:rPr>
          <w:rFonts w:ascii="Times New Roman" w:hAnsi="Times New Roman"/>
          <w:sz w:val="28"/>
          <w:szCs w:val="28"/>
        </w:rPr>
        <w:t>. «О внедрении расследования критических случаев в акушерской практике в родовспомогательных учреждениях системы Министерства здравоохранения Республики Узбекистан».</w:t>
      </w:r>
    </w:p>
    <w:p w:rsidR="0044365B" w:rsidRPr="00546BBC" w:rsidRDefault="0044365B" w:rsidP="0044365B">
      <w:pPr>
        <w:pStyle w:val="a3"/>
        <w:numPr>
          <w:ilvl w:val="0"/>
          <w:numId w:val="2"/>
        </w:numPr>
        <w:tabs>
          <w:tab w:val="left" w:pos="0"/>
          <w:tab w:val="left" w:pos="284"/>
          <w:tab w:val="left" w:pos="426"/>
        </w:tabs>
        <w:ind w:left="0" w:firstLine="0"/>
        <w:jc w:val="both"/>
        <w:rPr>
          <w:rFonts w:ascii="Times New Roman" w:hAnsi="Times New Roman"/>
          <w:sz w:val="28"/>
          <w:szCs w:val="28"/>
        </w:rPr>
      </w:pPr>
      <w:r w:rsidRPr="00546BBC">
        <w:rPr>
          <w:rFonts w:ascii="Times New Roman" w:hAnsi="Times New Roman"/>
          <w:sz w:val="28"/>
          <w:szCs w:val="28"/>
        </w:rPr>
        <w:t xml:space="preserve">Приказ МЗ № 74 от18 марта </w:t>
      </w:r>
      <w:smartTag w:uri="urn:schemas-microsoft-com:office:smarttags" w:element="metricconverter">
        <w:smartTagPr>
          <w:attr w:name="ProductID" w:val="2009 г"/>
        </w:smartTagPr>
        <w:r w:rsidRPr="00546BBC">
          <w:rPr>
            <w:rFonts w:ascii="Times New Roman" w:hAnsi="Times New Roman"/>
            <w:sz w:val="28"/>
            <w:szCs w:val="28"/>
          </w:rPr>
          <w:t>2009 г</w:t>
        </w:r>
      </w:smartTag>
      <w:r w:rsidRPr="00546BBC">
        <w:rPr>
          <w:rFonts w:ascii="Times New Roman" w:hAnsi="Times New Roman"/>
          <w:sz w:val="28"/>
          <w:szCs w:val="28"/>
        </w:rPr>
        <w:t>. «О профилактике передачи ВИЧ инфекции от матери ребенку в учреждениях системы Министерства здравоохранения».</w:t>
      </w:r>
    </w:p>
    <w:p w:rsidR="0044365B" w:rsidRPr="00546BBC" w:rsidRDefault="0044365B" w:rsidP="0044365B">
      <w:pPr>
        <w:pStyle w:val="a3"/>
        <w:numPr>
          <w:ilvl w:val="0"/>
          <w:numId w:val="2"/>
        </w:numPr>
        <w:tabs>
          <w:tab w:val="left" w:pos="0"/>
          <w:tab w:val="left" w:pos="284"/>
          <w:tab w:val="left" w:pos="426"/>
        </w:tabs>
        <w:ind w:left="0" w:firstLine="0"/>
        <w:jc w:val="both"/>
        <w:rPr>
          <w:rFonts w:ascii="Times New Roman" w:hAnsi="Times New Roman"/>
          <w:sz w:val="28"/>
          <w:szCs w:val="28"/>
        </w:rPr>
      </w:pPr>
      <w:r w:rsidRPr="00546BBC">
        <w:rPr>
          <w:rFonts w:ascii="Times New Roman" w:hAnsi="Times New Roman"/>
          <w:sz w:val="28"/>
          <w:szCs w:val="28"/>
        </w:rPr>
        <w:t xml:space="preserve">Тепловая защита новорожденного (Практическое руководство) </w:t>
      </w:r>
      <w:r w:rsidRPr="00546BBC">
        <w:rPr>
          <w:rFonts w:ascii="Times New Roman" w:hAnsi="Times New Roman"/>
          <w:sz w:val="28"/>
          <w:szCs w:val="28"/>
          <w:lang w:val="en-US"/>
        </w:rPr>
        <w:t>UNICEF</w:t>
      </w:r>
      <w:r w:rsidRPr="00546BBC">
        <w:rPr>
          <w:rFonts w:ascii="Times New Roman" w:hAnsi="Times New Roman"/>
          <w:sz w:val="28"/>
          <w:szCs w:val="28"/>
        </w:rPr>
        <w:t>, 2008</w:t>
      </w:r>
      <w:r>
        <w:rPr>
          <w:rFonts w:ascii="Times New Roman" w:hAnsi="Times New Roman"/>
          <w:sz w:val="28"/>
          <w:szCs w:val="28"/>
        </w:rPr>
        <w:t xml:space="preserve"> г</w:t>
      </w:r>
      <w:r w:rsidRPr="00546BBC">
        <w:rPr>
          <w:rFonts w:ascii="Times New Roman" w:hAnsi="Times New Roman"/>
          <w:sz w:val="28"/>
          <w:szCs w:val="28"/>
        </w:rPr>
        <w:t>.</w:t>
      </w:r>
      <w:r>
        <w:rPr>
          <w:rFonts w:ascii="Times New Roman" w:hAnsi="Times New Roman"/>
          <w:sz w:val="28"/>
          <w:szCs w:val="28"/>
        </w:rPr>
        <w:t xml:space="preserve"> </w:t>
      </w:r>
      <w:r w:rsidRPr="00546BBC">
        <w:rPr>
          <w:rFonts w:ascii="Times New Roman" w:hAnsi="Times New Roman"/>
          <w:sz w:val="28"/>
          <w:szCs w:val="28"/>
        </w:rPr>
        <w:t>65</w:t>
      </w:r>
      <w:r>
        <w:rPr>
          <w:rFonts w:ascii="Times New Roman" w:hAnsi="Times New Roman"/>
          <w:sz w:val="28"/>
          <w:szCs w:val="28"/>
        </w:rPr>
        <w:t xml:space="preserve"> </w:t>
      </w:r>
      <w:r w:rsidRPr="00546BBC">
        <w:rPr>
          <w:rFonts w:ascii="Times New Roman" w:hAnsi="Times New Roman"/>
          <w:sz w:val="28"/>
          <w:szCs w:val="28"/>
        </w:rPr>
        <w:t>с.</w:t>
      </w:r>
    </w:p>
    <w:p w:rsidR="0044365B" w:rsidRPr="00F45852" w:rsidRDefault="0044365B" w:rsidP="0044365B">
      <w:pPr>
        <w:pStyle w:val="a3"/>
        <w:numPr>
          <w:ilvl w:val="0"/>
          <w:numId w:val="2"/>
        </w:numPr>
        <w:shd w:val="clear" w:color="auto" w:fill="FFFFFF"/>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sz w:val="28"/>
          <w:szCs w:val="28"/>
          <w:lang w:val="uz-Latn-UZ" w:eastAsia="uz-Cyrl-UZ"/>
        </w:rPr>
      </w:pPr>
      <w:r w:rsidRPr="00F45852">
        <w:rPr>
          <w:rFonts w:ascii="Times New Roman" w:hAnsi="Times New Roman"/>
          <w:sz w:val="28"/>
          <w:szCs w:val="28"/>
          <w:lang w:val="uz-Latn-UZ" w:eastAsia="uz-Cyrl-UZ"/>
        </w:rPr>
        <w:t xml:space="preserve">Ўзбекистон Республикасининг </w:t>
      </w:r>
      <w:r w:rsidRPr="00F45852">
        <w:rPr>
          <w:rFonts w:ascii="Times New Roman" w:hAnsi="Times New Roman"/>
          <w:sz w:val="28"/>
          <w:szCs w:val="28"/>
          <w:lang w:val="uz-Cyrl-UZ" w:eastAsia="uz-Cyrl-UZ"/>
        </w:rPr>
        <w:t>“</w:t>
      </w:r>
      <w:r w:rsidRPr="00F45852">
        <w:rPr>
          <w:rFonts w:ascii="Times New Roman" w:hAnsi="Times New Roman"/>
          <w:sz w:val="28"/>
          <w:szCs w:val="28"/>
          <w:lang w:val="uz-Latn-UZ" w:eastAsia="uz-Cyrl-UZ"/>
        </w:rPr>
        <w:t>Таълим тўғрисида</w:t>
      </w:r>
      <w:r w:rsidRPr="00F45852">
        <w:rPr>
          <w:rFonts w:ascii="Times New Roman" w:hAnsi="Times New Roman"/>
          <w:sz w:val="28"/>
          <w:szCs w:val="28"/>
          <w:lang w:val="uz-Cyrl-UZ" w:eastAsia="uz-Cyrl-UZ"/>
        </w:rPr>
        <w:t>”</w:t>
      </w:r>
      <w:r w:rsidRPr="00F45852">
        <w:rPr>
          <w:rFonts w:ascii="Times New Roman" w:hAnsi="Times New Roman"/>
          <w:sz w:val="28"/>
          <w:szCs w:val="28"/>
          <w:lang w:val="uz-Latn-UZ" w:eastAsia="uz-Cyrl-UZ"/>
        </w:rPr>
        <w:t>ги қонуни ва “Кадрлар тайёрлаш миллий дастури</w:t>
      </w:r>
      <w:r w:rsidRPr="00F45852">
        <w:rPr>
          <w:rFonts w:ascii="Times New Roman" w:hAnsi="Times New Roman"/>
          <w:sz w:val="28"/>
          <w:szCs w:val="28"/>
          <w:lang w:val="uz-Cyrl-UZ" w:eastAsia="uz-Cyrl-UZ"/>
        </w:rPr>
        <w:t>”</w:t>
      </w:r>
      <w:r w:rsidRPr="00F45852">
        <w:rPr>
          <w:rFonts w:ascii="Times New Roman" w:hAnsi="Times New Roman"/>
          <w:sz w:val="28"/>
          <w:szCs w:val="28"/>
          <w:lang w:val="uz-Latn-UZ" w:eastAsia="uz-Cyrl-UZ"/>
        </w:rPr>
        <w:t>;</w:t>
      </w:r>
    </w:p>
    <w:p w:rsidR="0044365B" w:rsidRPr="00F45852" w:rsidRDefault="0044365B" w:rsidP="0044365B">
      <w:pPr>
        <w:pStyle w:val="a3"/>
        <w:numPr>
          <w:ilvl w:val="0"/>
          <w:numId w:val="2"/>
        </w:numPr>
        <w:shd w:val="clear" w:color="auto" w:fill="FFFFFF"/>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sz w:val="28"/>
          <w:szCs w:val="28"/>
          <w:lang w:val="uz-Latn-UZ" w:eastAsia="uz-Cyrl-UZ"/>
        </w:rPr>
      </w:pPr>
      <w:r w:rsidRPr="00F45852">
        <w:rPr>
          <w:rFonts w:ascii="Times New Roman" w:hAnsi="Times New Roman"/>
          <w:sz w:val="28"/>
          <w:szCs w:val="28"/>
          <w:lang w:val="uz-Latn-UZ" w:eastAsia="uz-Cyrl-UZ"/>
        </w:rPr>
        <w:t xml:space="preserve">Ўзбекистон Республикаси Президентининг 05.05.2017 йилдаги ПҚ-2956-сонли </w:t>
      </w:r>
      <w:r w:rsidRPr="00F45852">
        <w:rPr>
          <w:rFonts w:ascii="Times New Roman" w:hAnsi="Times New Roman"/>
          <w:sz w:val="28"/>
          <w:szCs w:val="28"/>
          <w:lang w:val="uz-Cyrl-UZ" w:eastAsia="uz-Cyrl-UZ"/>
        </w:rPr>
        <w:t>“</w:t>
      </w:r>
      <w:r w:rsidRPr="00F45852">
        <w:rPr>
          <w:rFonts w:ascii="Times New Roman" w:hAnsi="Times New Roman"/>
          <w:sz w:val="28"/>
          <w:szCs w:val="28"/>
          <w:lang w:val="uz-Latn-UZ" w:eastAsia="uz-Cyrl-UZ"/>
        </w:rPr>
        <w:t>Тиббий таълим тизимини янада ислоҳ қилиш чора-тадбирлари тўғрисида</w:t>
      </w:r>
      <w:r w:rsidRPr="00F45852">
        <w:rPr>
          <w:rFonts w:ascii="Times New Roman" w:hAnsi="Times New Roman"/>
          <w:sz w:val="28"/>
          <w:szCs w:val="28"/>
          <w:lang w:val="uz-Cyrl-UZ" w:eastAsia="uz-Cyrl-UZ"/>
        </w:rPr>
        <w:t xml:space="preserve">”ги </w:t>
      </w:r>
      <w:r w:rsidRPr="00F45852">
        <w:rPr>
          <w:rFonts w:ascii="Times New Roman" w:hAnsi="Times New Roman"/>
          <w:sz w:val="28"/>
          <w:szCs w:val="28"/>
          <w:lang w:val="uz-Latn-UZ" w:eastAsia="uz-Cyrl-UZ"/>
        </w:rPr>
        <w:t xml:space="preserve">қарори; </w:t>
      </w:r>
    </w:p>
    <w:p w:rsidR="0044365B" w:rsidRPr="00F45852" w:rsidRDefault="0044365B" w:rsidP="0044365B">
      <w:pPr>
        <w:pStyle w:val="a3"/>
        <w:numPr>
          <w:ilvl w:val="0"/>
          <w:numId w:val="2"/>
        </w:numPr>
        <w:shd w:val="clear" w:color="auto" w:fill="FFFFFF"/>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sz w:val="28"/>
          <w:szCs w:val="28"/>
          <w:lang w:val="uz-Cyrl-UZ"/>
        </w:rPr>
      </w:pPr>
      <w:r w:rsidRPr="00F45852">
        <w:rPr>
          <w:rFonts w:ascii="Times New Roman" w:hAnsi="Times New Roman"/>
          <w:sz w:val="28"/>
          <w:szCs w:val="28"/>
          <w:bdr w:val="none" w:sz="0" w:space="0" w:color="auto" w:frame="1"/>
          <w:lang w:val="uz-Cyrl-UZ"/>
        </w:rPr>
        <w:t>Ўзбекистон Республикаси Президентининг “Олий маълумотли мутахассислар тайёрлаш сифатини оширишда иқтисодиёт соҳалари ва тармоқларининг иштирокини янада кенгайтириш чора-тадбирлари тўғрисида” 2017 йил 27 июлдаги ПҚ-3151-сон </w:t>
      </w:r>
      <w:hyperlink r:id="rId6" w:history="1">
        <w:r w:rsidRPr="00F45852">
          <w:rPr>
            <w:rFonts w:ascii="Times New Roman" w:hAnsi="Times New Roman"/>
            <w:sz w:val="28"/>
            <w:szCs w:val="28"/>
            <w:lang w:val="uz-Cyrl-UZ"/>
          </w:rPr>
          <w:t>қарори</w:t>
        </w:r>
      </w:hyperlink>
      <w:r w:rsidRPr="00F45852">
        <w:rPr>
          <w:rFonts w:ascii="Times New Roman" w:hAnsi="Times New Roman"/>
          <w:sz w:val="28"/>
          <w:szCs w:val="28"/>
          <w:lang w:val="uz-Cyrl-UZ"/>
        </w:rPr>
        <w:t>;</w:t>
      </w:r>
    </w:p>
    <w:p w:rsidR="0044365B" w:rsidRPr="00F45852" w:rsidRDefault="0044365B" w:rsidP="0044365B">
      <w:pPr>
        <w:pStyle w:val="a3"/>
        <w:numPr>
          <w:ilvl w:val="0"/>
          <w:numId w:val="2"/>
        </w:numPr>
        <w:shd w:val="clear" w:color="auto" w:fill="FFFFFF"/>
        <w:tabs>
          <w:tab w:val="left" w:pos="284"/>
          <w:tab w:val="left" w:pos="426"/>
        </w:tabs>
        <w:ind w:left="0" w:firstLine="0"/>
        <w:jc w:val="both"/>
        <w:rPr>
          <w:rFonts w:ascii="Times New Roman" w:hAnsi="Times New Roman"/>
          <w:sz w:val="28"/>
          <w:szCs w:val="28"/>
          <w:lang w:val="uz-Cyrl-UZ"/>
        </w:rPr>
      </w:pPr>
      <w:r w:rsidRPr="00F45852">
        <w:rPr>
          <w:rFonts w:ascii="Times New Roman" w:hAnsi="Times New Roman"/>
          <w:sz w:val="28"/>
          <w:szCs w:val="28"/>
          <w:lang w:val="uz-Latn-UZ" w:eastAsia="uz-Cyrl-UZ"/>
        </w:rPr>
        <w:t xml:space="preserve">Ўзбекистон Республикаси Соғлиқни сақлаш вазирлигининг 26.02.2018-йил 125-сонли “Соғлиқни сақлаш муассасалари ходимларини тайёрлаш ва қайта тайёрлаш тизимини бошқариш ва ташкил </w:t>
      </w:r>
      <w:r w:rsidRPr="00F45852">
        <w:rPr>
          <w:rFonts w:ascii="Times New Roman" w:hAnsi="Times New Roman"/>
          <w:sz w:val="28"/>
          <w:szCs w:val="28"/>
          <w:lang w:val="uz-Cyrl-UZ" w:eastAsia="uz-Cyrl-UZ"/>
        </w:rPr>
        <w:t>э</w:t>
      </w:r>
      <w:r w:rsidRPr="00F45852">
        <w:rPr>
          <w:rFonts w:ascii="Times New Roman" w:hAnsi="Times New Roman"/>
          <w:sz w:val="28"/>
          <w:szCs w:val="28"/>
          <w:lang w:val="uz-Latn-UZ" w:eastAsia="uz-Cyrl-UZ"/>
        </w:rPr>
        <w:t>тиш бўйича давлат талаблари</w:t>
      </w:r>
      <w:r w:rsidRPr="00F45852">
        <w:rPr>
          <w:rFonts w:ascii="Times New Roman" w:hAnsi="Times New Roman"/>
          <w:sz w:val="28"/>
          <w:szCs w:val="28"/>
          <w:lang w:val="uz-Cyrl-UZ" w:eastAsia="uz-Cyrl-UZ"/>
        </w:rPr>
        <w:t>”</w:t>
      </w:r>
      <w:r w:rsidRPr="00F45852">
        <w:rPr>
          <w:rFonts w:ascii="Times New Roman" w:hAnsi="Times New Roman"/>
          <w:sz w:val="28"/>
          <w:szCs w:val="28"/>
          <w:lang w:val="uz-Latn-UZ" w:eastAsia="uz-Cyrl-UZ"/>
        </w:rPr>
        <w:t xml:space="preserve"> буйруғи</w:t>
      </w:r>
      <w:r w:rsidRPr="00F45852">
        <w:rPr>
          <w:rFonts w:ascii="Times New Roman" w:hAnsi="Times New Roman"/>
          <w:sz w:val="28"/>
          <w:szCs w:val="28"/>
          <w:lang w:val="uz-Cyrl-UZ" w:eastAsia="uz-Cyrl-UZ"/>
        </w:rPr>
        <w:t>;</w:t>
      </w:r>
      <w:r w:rsidRPr="00F45852">
        <w:rPr>
          <w:rFonts w:ascii="Times New Roman" w:hAnsi="Times New Roman"/>
          <w:sz w:val="28"/>
          <w:szCs w:val="28"/>
          <w:lang w:val="uz-Latn-UZ"/>
        </w:rPr>
        <w:t xml:space="preserve"> </w:t>
      </w:r>
    </w:p>
    <w:p w:rsidR="0044365B" w:rsidRPr="00F45852" w:rsidRDefault="0044365B" w:rsidP="0044365B">
      <w:pPr>
        <w:pStyle w:val="a3"/>
        <w:numPr>
          <w:ilvl w:val="0"/>
          <w:numId w:val="2"/>
        </w:numPr>
        <w:shd w:val="clear" w:color="auto" w:fill="FFFFFF"/>
        <w:tabs>
          <w:tab w:val="left" w:pos="284"/>
          <w:tab w:val="left" w:pos="426"/>
          <w:tab w:val="left" w:pos="567"/>
          <w:tab w:val="left" w:pos="709"/>
        </w:tabs>
        <w:ind w:left="0" w:firstLine="0"/>
        <w:jc w:val="both"/>
        <w:rPr>
          <w:rStyle w:val="Bodytext2"/>
          <w:lang w:val="uz-Cyrl-UZ"/>
        </w:rPr>
      </w:pPr>
      <w:r w:rsidRPr="00F45852">
        <w:rPr>
          <w:rStyle w:val="Bodytext2"/>
          <w:lang w:val="uz-Cyrl-UZ"/>
        </w:rPr>
        <w:t xml:space="preserve">2018 йил 5 июндаги “Олий таълим муассасаларида таълим сифатини ошириш ва уларнинг мамлакатда амалга оширилаётган кенг қамровли </w:t>
      </w:r>
      <w:r w:rsidRPr="00F45852">
        <w:rPr>
          <w:rStyle w:val="Bodytext2"/>
          <w:lang w:val="uz-Cyrl-UZ"/>
        </w:rPr>
        <w:lastRenderedPageBreak/>
        <w:t>ислоҳотларда фаол иштирокини таъминлаш буйича қўшимча чора-тадбирлар тўғрисида”ги ПҚ-3775-сонли қарори;</w:t>
      </w:r>
    </w:p>
    <w:p w:rsidR="0044365B" w:rsidRPr="00F45852" w:rsidRDefault="0044365B" w:rsidP="0044365B">
      <w:pPr>
        <w:pStyle w:val="a3"/>
        <w:numPr>
          <w:ilvl w:val="0"/>
          <w:numId w:val="2"/>
        </w:numPr>
        <w:tabs>
          <w:tab w:val="left" w:pos="284"/>
          <w:tab w:val="left" w:pos="426"/>
          <w:tab w:val="left" w:pos="567"/>
          <w:tab w:val="left" w:pos="709"/>
        </w:tabs>
        <w:ind w:left="0" w:firstLine="0"/>
        <w:jc w:val="both"/>
        <w:rPr>
          <w:rFonts w:ascii="Times New Roman" w:hAnsi="Times New Roman"/>
          <w:sz w:val="28"/>
          <w:szCs w:val="28"/>
          <w:lang w:val="uz-Cyrl-UZ"/>
        </w:rPr>
      </w:pPr>
      <w:r w:rsidRPr="00F45852">
        <w:rPr>
          <w:rFonts w:ascii="Times New Roman" w:hAnsi="Times New Roman"/>
          <w:sz w:val="28"/>
          <w:szCs w:val="28"/>
          <w:lang w:val="uz-Cyrl-UZ"/>
        </w:rPr>
        <w:t>Ўзбекистон Республикаси Президентининг 2018 йил 12 декабрдаги “Юқумли бўлмаган касалликлар профилактикаси, соғлом турмуш тарзиниқўллаб-қувватлаш ва аҳолининг жисмоний фаоллиги даражасини ошириш чора-тадбирлари. тўғрисидаги” ПҚ-4063 – сонли қарори;</w:t>
      </w:r>
    </w:p>
    <w:p w:rsidR="0044365B" w:rsidRPr="00F45852" w:rsidRDefault="0044365B" w:rsidP="0044365B">
      <w:pPr>
        <w:pStyle w:val="a3"/>
        <w:numPr>
          <w:ilvl w:val="0"/>
          <w:numId w:val="2"/>
        </w:numPr>
        <w:shd w:val="clear" w:color="auto" w:fill="FFFFFF"/>
        <w:tabs>
          <w:tab w:val="left" w:pos="284"/>
          <w:tab w:val="left" w:pos="426"/>
          <w:tab w:val="left" w:pos="567"/>
          <w:tab w:val="left" w:pos="709"/>
        </w:tabs>
        <w:ind w:left="0" w:firstLine="0"/>
        <w:jc w:val="both"/>
        <w:rPr>
          <w:rFonts w:ascii="Times New Roman" w:hAnsi="Times New Roman"/>
          <w:sz w:val="28"/>
          <w:szCs w:val="28"/>
          <w:lang w:val="uz-Cyrl-UZ"/>
        </w:rPr>
      </w:pPr>
      <w:r w:rsidRPr="00F45852">
        <w:rPr>
          <w:rFonts w:ascii="Times New Roman" w:hAnsi="Times New Roman"/>
          <w:sz w:val="28"/>
          <w:szCs w:val="28"/>
          <w:lang w:val="uz-Cyrl-UZ"/>
        </w:rPr>
        <w:t>Ўзбекистон Республикаси Президентининг 2019 йил 6 майдаги “Тиббиёт ва фармацевтика таълими ва илм-фани тизимини янада ривожлантириш чора-тадбирлари тўғрисида”ги ПҚ-4310-сонли қарори;</w:t>
      </w:r>
    </w:p>
    <w:p w:rsidR="0044365B" w:rsidRPr="00F45852" w:rsidRDefault="0044365B" w:rsidP="0044365B">
      <w:pPr>
        <w:pStyle w:val="a3"/>
        <w:numPr>
          <w:ilvl w:val="0"/>
          <w:numId w:val="2"/>
        </w:numPr>
        <w:shd w:val="clear" w:color="auto" w:fill="FFFFFF"/>
        <w:tabs>
          <w:tab w:val="left" w:pos="284"/>
          <w:tab w:val="left" w:pos="426"/>
          <w:tab w:val="left" w:pos="567"/>
          <w:tab w:val="left" w:pos="709"/>
        </w:tabs>
        <w:ind w:left="0" w:firstLine="0"/>
        <w:jc w:val="both"/>
        <w:rPr>
          <w:rFonts w:ascii="Times New Roman" w:hAnsi="Times New Roman"/>
          <w:sz w:val="28"/>
          <w:szCs w:val="28"/>
          <w:lang w:val="uz-Cyrl-UZ"/>
        </w:rPr>
      </w:pPr>
      <w:r w:rsidRPr="00F45852">
        <w:rPr>
          <w:rFonts w:ascii="Times New Roman" w:hAnsi="Times New Roman"/>
          <w:sz w:val="28"/>
          <w:szCs w:val="28"/>
          <w:lang w:val="uz-Cyrl-UZ"/>
        </w:rPr>
        <w:t xml:space="preserve">Ўзбекистон Республикаси Президентининг 2020 йил 7 апрелдаги ПҚ-4666-сонли “Тиббий-санитария соҳасида кадрларни тайёрлаш ва узлуксиз касбий ривожлантиришнинг мутлақо янги тизимини жорий этиш чора-тадбирлари тўғрисида”ги </w:t>
      </w:r>
      <w:hyperlink r:id="rId7" w:history="1">
        <w:r w:rsidRPr="00F45852">
          <w:rPr>
            <w:rFonts w:ascii="Times New Roman" w:hAnsi="Times New Roman"/>
            <w:sz w:val="28"/>
            <w:szCs w:val="28"/>
            <w:lang w:val="uz-Cyrl-UZ"/>
          </w:rPr>
          <w:t>қарори</w:t>
        </w:r>
      </w:hyperlink>
      <w:r w:rsidRPr="00F45852">
        <w:rPr>
          <w:rFonts w:ascii="Times New Roman" w:hAnsi="Times New Roman"/>
          <w:sz w:val="28"/>
          <w:szCs w:val="28"/>
          <w:lang w:val="uz-Cyrl-UZ"/>
        </w:rPr>
        <w:t>;</w:t>
      </w:r>
    </w:p>
    <w:p w:rsidR="0044365B" w:rsidRPr="00F45852" w:rsidRDefault="0044365B" w:rsidP="0044365B">
      <w:pPr>
        <w:pStyle w:val="a3"/>
        <w:numPr>
          <w:ilvl w:val="0"/>
          <w:numId w:val="2"/>
        </w:numPr>
        <w:shd w:val="clear" w:color="auto" w:fill="FFFFFF"/>
        <w:tabs>
          <w:tab w:val="left" w:pos="284"/>
          <w:tab w:val="left" w:pos="426"/>
          <w:tab w:val="left" w:pos="567"/>
          <w:tab w:val="left" w:pos="709"/>
        </w:tabs>
        <w:ind w:left="0" w:firstLine="0"/>
        <w:jc w:val="both"/>
        <w:rPr>
          <w:rFonts w:ascii="Times New Roman" w:hAnsi="Times New Roman"/>
          <w:sz w:val="28"/>
          <w:szCs w:val="28"/>
          <w:lang w:val="uz-Cyrl-UZ"/>
        </w:rPr>
      </w:pPr>
      <w:r w:rsidRPr="00F45852">
        <w:rPr>
          <w:rFonts w:ascii="Times New Roman" w:hAnsi="Times New Roman"/>
          <w:sz w:val="28"/>
          <w:szCs w:val="28"/>
          <w:lang w:val="uz-Cyrl-UZ"/>
        </w:rPr>
        <w:t xml:space="preserve">Ўзбекистон Республикаси Соғлиқни сақлаш вазирлигининг 2020 йил 21 апрелдаги “Ўзбекистон Республикаси Президентининг 2020 йил 7 апрелдаги ПҚ-4666-сонли “Тиббий-санитария соҳасида кадрларни тайёрлаш ва узлуксиз касбий ривожлантиришнинг мутлақо янги тизимини жорий этиш чора-тадбирлари тўғрисида”ги </w:t>
      </w:r>
      <w:hyperlink r:id="rId8" w:history="1">
        <w:r w:rsidRPr="00F45852">
          <w:rPr>
            <w:rFonts w:ascii="Times New Roman" w:hAnsi="Times New Roman"/>
            <w:sz w:val="28"/>
            <w:szCs w:val="28"/>
            <w:lang w:val="uz-Cyrl-UZ"/>
          </w:rPr>
          <w:t>қарори</w:t>
        </w:r>
      </w:hyperlink>
      <w:r w:rsidRPr="00F45852">
        <w:rPr>
          <w:rFonts w:ascii="Times New Roman" w:hAnsi="Times New Roman"/>
          <w:sz w:val="28"/>
          <w:szCs w:val="28"/>
          <w:lang w:val="uz-Cyrl-UZ"/>
        </w:rPr>
        <w:t xml:space="preserve"> ижросини таъминлаш ҳақида”ги 125-сонли буйруғи;</w:t>
      </w:r>
    </w:p>
    <w:p w:rsidR="0044365B" w:rsidRPr="00F45852" w:rsidRDefault="0044365B" w:rsidP="0044365B">
      <w:pPr>
        <w:pStyle w:val="a3"/>
        <w:numPr>
          <w:ilvl w:val="0"/>
          <w:numId w:val="2"/>
        </w:numPr>
        <w:tabs>
          <w:tab w:val="left" w:pos="284"/>
          <w:tab w:val="left" w:pos="426"/>
          <w:tab w:val="left" w:pos="567"/>
          <w:tab w:val="left" w:pos="709"/>
        </w:tabs>
        <w:ind w:left="0" w:firstLine="0"/>
        <w:jc w:val="both"/>
        <w:rPr>
          <w:rFonts w:ascii="Times New Roman" w:hAnsi="Times New Roman"/>
          <w:sz w:val="28"/>
          <w:szCs w:val="28"/>
          <w:lang w:val="uz-Cyrl-UZ"/>
        </w:rPr>
      </w:pPr>
      <w:r w:rsidRPr="00F45852">
        <w:rPr>
          <w:rFonts w:ascii="Times New Roman" w:hAnsi="Times New Roman"/>
          <w:sz w:val="28"/>
          <w:szCs w:val="28"/>
          <w:lang w:val="uz-Cyrl-UZ"/>
        </w:rPr>
        <w:t>Ўзбекистон Республикаси Соғлиқни сақлаш вазирлигининг 2020 йил 12 августдаги “Тиббиёт ва фармацевтика олий ва ўрта махсус касб ҳунар таълим муассасаларида таълим жараёнини ташкил этиш бўйича меъёрий ҳужжатларни янада такомиллаштириш тўғрисида”ги 209-сонли буйруғи.</w:t>
      </w:r>
    </w:p>
    <w:p w:rsidR="0044365B" w:rsidRPr="00F45852" w:rsidRDefault="0044365B" w:rsidP="0044365B">
      <w:pPr>
        <w:pStyle w:val="a3"/>
        <w:numPr>
          <w:ilvl w:val="0"/>
          <w:numId w:val="2"/>
        </w:numPr>
        <w:tabs>
          <w:tab w:val="left" w:pos="284"/>
          <w:tab w:val="left" w:pos="426"/>
          <w:tab w:val="left" w:pos="567"/>
          <w:tab w:val="left" w:pos="709"/>
        </w:tabs>
        <w:ind w:left="0" w:firstLine="0"/>
        <w:jc w:val="both"/>
        <w:rPr>
          <w:rFonts w:ascii="Times New Roman" w:hAnsi="Times New Roman"/>
          <w:sz w:val="28"/>
          <w:szCs w:val="28"/>
          <w:lang w:val="uz-Cyrl-UZ"/>
        </w:rPr>
      </w:pPr>
      <w:r w:rsidRPr="00F45852">
        <w:rPr>
          <w:rFonts w:ascii="Times New Roman" w:hAnsi="Times New Roman"/>
          <w:sz w:val="28"/>
          <w:szCs w:val="28"/>
          <w:lang w:val="uz-Cyrl-UZ"/>
        </w:rPr>
        <w:t xml:space="preserve">Ўзбекистон Республикаси Президентининг 2020 йил 25 июлдаги ПФ-6035-сонли “Коронавирус пандемиясини юмшатиш, аҳолининг санитария-эпидемиологик осойишталиги ва саломатлигини сақлаш тизимини тубдан такомиллаштириш чора-тадбирлари тўғрисида”ги </w:t>
      </w:r>
      <w:hyperlink r:id="rId9" w:history="1">
        <w:r w:rsidRPr="00F45852">
          <w:rPr>
            <w:rFonts w:ascii="Times New Roman" w:hAnsi="Times New Roman"/>
            <w:sz w:val="28"/>
            <w:szCs w:val="28"/>
            <w:lang w:val="uz-Cyrl-UZ"/>
          </w:rPr>
          <w:t>фармойиш</w:t>
        </w:r>
      </w:hyperlink>
      <w:r w:rsidRPr="00F45852">
        <w:rPr>
          <w:rFonts w:ascii="Times New Roman" w:hAnsi="Times New Roman"/>
          <w:sz w:val="28"/>
          <w:szCs w:val="28"/>
          <w:lang w:val="uz-Cyrl-UZ"/>
        </w:rPr>
        <w:t>и.</w:t>
      </w:r>
    </w:p>
    <w:p w:rsidR="0044365B" w:rsidRPr="00F45852" w:rsidRDefault="0044365B" w:rsidP="0044365B">
      <w:pPr>
        <w:pStyle w:val="a3"/>
        <w:numPr>
          <w:ilvl w:val="0"/>
          <w:numId w:val="2"/>
        </w:numPr>
        <w:tabs>
          <w:tab w:val="left" w:pos="284"/>
          <w:tab w:val="left" w:pos="426"/>
        </w:tabs>
        <w:ind w:left="0" w:firstLine="0"/>
        <w:jc w:val="both"/>
        <w:rPr>
          <w:rStyle w:val="fontstyle01"/>
          <w:sz w:val="28"/>
          <w:szCs w:val="28"/>
          <w:lang w:val="uz-Cyrl-UZ"/>
        </w:rPr>
      </w:pPr>
      <w:r w:rsidRPr="00F45852">
        <w:rPr>
          <w:rFonts w:ascii="Times New Roman" w:hAnsi="Times New Roman"/>
          <w:sz w:val="28"/>
          <w:szCs w:val="28"/>
          <w:lang w:val="uz-Cyrl-UZ"/>
        </w:rPr>
        <w:t xml:space="preserve">Ўзбекистон Республикаси Соғлиқни сақлаш вазирлигининг 2020 йил 5 августдаги </w:t>
      </w:r>
      <w:r w:rsidRPr="00F45852">
        <w:rPr>
          <w:rStyle w:val="fontstyle01"/>
          <w:sz w:val="28"/>
          <w:szCs w:val="28"/>
          <w:lang w:val="uz-Cyrl-UZ"/>
        </w:rPr>
        <w:t>“Ўзбекистон Республикаси Президентининг 2020 йил 25 июлдаги "Коронавирус пандемиясини юмшатиш, ахолининг санитария-эпидемиологик осойишталиги ва саломатлигини саклаш тизимини тубдан такомиллаштириш</w:t>
      </w:r>
      <w:r w:rsidRPr="00F45852">
        <w:rPr>
          <w:rFonts w:ascii="Times New Roman" w:hAnsi="Times New Roman"/>
          <w:color w:val="000000"/>
          <w:sz w:val="28"/>
          <w:szCs w:val="28"/>
          <w:lang w:val="uz-Cyrl-UZ"/>
        </w:rPr>
        <w:br/>
      </w:r>
      <w:r w:rsidRPr="00F45852">
        <w:rPr>
          <w:rStyle w:val="fontstyle01"/>
          <w:sz w:val="28"/>
          <w:szCs w:val="28"/>
          <w:lang w:val="uz-Cyrl-UZ"/>
        </w:rPr>
        <w:t>чора-тадбирлари тўғрисида"ги ПФ-6035-сонли Фармони хамда 2020 йил</w:t>
      </w:r>
      <w:r w:rsidRPr="00F45852">
        <w:rPr>
          <w:rFonts w:ascii="Times New Roman" w:hAnsi="Times New Roman"/>
          <w:color w:val="000000"/>
          <w:sz w:val="28"/>
          <w:szCs w:val="28"/>
          <w:lang w:val="uz-Cyrl-UZ"/>
        </w:rPr>
        <w:br/>
      </w:r>
      <w:r w:rsidRPr="00F45852">
        <w:rPr>
          <w:rStyle w:val="fontstyle01"/>
          <w:sz w:val="28"/>
          <w:szCs w:val="28"/>
          <w:lang w:val="uz-Cyrl-UZ"/>
        </w:rPr>
        <w:t>27 июлдаги "Узбекистон Республикаси Санитария-эпидемиологик</w:t>
      </w:r>
      <w:r w:rsidRPr="00F45852">
        <w:rPr>
          <w:rFonts w:ascii="Times New Roman" w:hAnsi="Times New Roman"/>
          <w:color w:val="000000"/>
          <w:sz w:val="28"/>
          <w:szCs w:val="28"/>
          <w:lang w:val="uz-Cyrl-UZ"/>
        </w:rPr>
        <w:br/>
      </w:r>
      <w:r w:rsidRPr="00F45852">
        <w:rPr>
          <w:rStyle w:val="fontstyle01"/>
          <w:sz w:val="28"/>
          <w:szCs w:val="28"/>
          <w:lang w:val="uz-Cyrl-UZ"/>
        </w:rPr>
        <w:t>осойишталик ва жамоат саломатлиги хизмати фаолиятини ташкил килиш</w:t>
      </w:r>
      <w:r w:rsidRPr="00F45852">
        <w:rPr>
          <w:rFonts w:ascii="Times New Roman" w:hAnsi="Times New Roman"/>
          <w:color w:val="000000"/>
          <w:sz w:val="28"/>
          <w:szCs w:val="28"/>
          <w:lang w:val="uz-Cyrl-UZ"/>
        </w:rPr>
        <w:br/>
      </w:r>
      <w:r w:rsidRPr="00F45852">
        <w:rPr>
          <w:rStyle w:val="fontstyle01"/>
          <w:sz w:val="28"/>
          <w:szCs w:val="28"/>
          <w:lang w:val="uz-Cyrl-UZ"/>
        </w:rPr>
        <w:t>чора-тадбирлари тўғрисида" ПК-4790-сон карори ижросини таъминлаш</w:t>
      </w:r>
      <w:r w:rsidRPr="00F45852">
        <w:rPr>
          <w:rFonts w:ascii="Times New Roman" w:hAnsi="Times New Roman"/>
          <w:color w:val="000000"/>
          <w:sz w:val="28"/>
          <w:szCs w:val="28"/>
          <w:lang w:val="uz-Cyrl-UZ"/>
        </w:rPr>
        <w:br/>
      </w:r>
      <w:r w:rsidRPr="00F45852">
        <w:rPr>
          <w:rStyle w:val="fontstyle01"/>
          <w:sz w:val="28"/>
          <w:szCs w:val="28"/>
          <w:lang w:val="uz-Cyrl-UZ"/>
        </w:rPr>
        <w:t>тўғрисида”ги 203-сонли буйруғи.</w:t>
      </w:r>
    </w:p>
    <w:p w:rsidR="0044365B" w:rsidRPr="00F45852" w:rsidRDefault="0044365B" w:rsidP="0044365B">
      <w:pPr>
        <w:tabs>
          <w:tab w:val="left" w:pos="0"/>
          <w:tab w:val="left" w:pos="284"/>
        </w:tabs>
        <w:jc w:val="both"/>
        <w:rPr>
          <w:rFonts w:ascii="Times New Roman" w:hAnsi="Times New Roman"/>
          <w:b/>
          <w:bCs/>
          <w:i/>
          <w:iCs/>
          <w:spacing w:val="-2"/>
          <w:sz w:val="28"/>
          <w:szCs w:val="28"/>
          <w:lang w:val="uz-Cyrl-UZ"/>
        </w:rPr>
      </w:pPr>
      <w:r w:rsidRPr="00F45852">
        <w:rPr>
          <w:rFonts w:ascii="Times New Roman" w:hAnsi="Times New Roman"/>
          <w:b/>
          <w:bCs/>
          <w:i/>
          <w:iCs/>
          <w:spacing w:val="-2"/>
          <w:sz w:val="28"/>
          <w:szCs w:val="28"/>
          <w:lang w:val="uz-Cyrl-UZ"/>
        </w:rPr>
        <w:t>6.3. Интернет сайтлари:</w:t>
      </w:r>
    </w:p>
    <w:p w:rsidR="0044365B" w:rsidRPr="00285180" w:rsidRDefault="0044365B" w:rsidP="0044365B">
      <w:pPr>
        <w:tabs>
          <w:tab w:val="left" w:pos="0"/>
          <w:tab w:val="left" w:pos="284"/>
        </w:tabs>
        <w:jc w:val="both"/>
        <w:rPr>
          <w:rFonts w:ascii="Times New Roman" w:hAnsi="Times New Roman"/>
          <w:sz w:val="28"/>
          <w:szCs w:val="28"/>
        </w:rPr>
      </w:pPr>
      <w:r w:rsidRPr="00285180">
        <w:rPr>
          <w:rFonts w:ascii="Times New Roman" w:hAnsi="Times New Roman"/>
          <w:spacing w:val="-2"/>
          <w:sz w:val="28"/>
          <w:szCs w:val="28"/>
        </w:rPr>
        <w:t xml:space="preserve">В    Интернет    сети    данные    о    ИППП    на    сайте    -    </w:t>
      </w:r>
      <w:hyperlink r:id="rId10" w:history="1">
        <w:r w:rsidRPr="00285180">
          <w:rPr>
            <w:rStyle w:val="a4"/>
            <w:rFonts w:ascii="Times New Roman" w:hAnsi="Times New Roman"/>
            <w:spacing w:val="-2"/>
            <w:sz w:val="28"/>
            <w:szCs w:val="28"/>
            <w:lang w:val="en-US"/>
          </w:rPr>
          <w:t>www</w:t>
        </w:r>
        <w:r w:rsidRPr="00285180">
          <w:rPr>
            <w:rStyle w:val="a4"/>
            <w:rFonts w:ascii="Times New Roman" w:hAnsi="Times New Roman"/>
            <w:spacing w:val="-2"/>
            <w:sz w:val="28"/>
            <w:szCs w:val="28"/>
          </w:rPr>
          <w:t>.</w:t>
        </w:r>
        <w:r w:rsidRPr="00285180">
          <w:rPr>
            <w:rStyle w:val="a4"/>
            <w:rFonts w:ascii="Times New Roman" w:hAnsi="Times New Roman"/>
            <w:spacing w:val="-2"/>
            <w:sz w:val="28"/>
            <w:szCs w:val="28"/>
            <w:lang w:val="en-US"/>
          </w:rPr>
          <w:t>rh</w:t>
        </w:r>
        <w:r w:rsidRPr="00285180">
          <w:rPr>
            <w:rStyle w:val="a4"/>
            <w:rFonts w:ascii="Times New Roman" w:hAnsi="Times New Roman"/>
            <w:spacing w:val="-2"/>
            <w:sz w:val="28"/>
            <w:szCs w:val="28"/>
          </w:rPr>
          <w:t>-.</w:t>
        </w:r>
        <w:r w:rsidRPr="00285180">
          <w:rPr>
            <w:rStyle w:val="a4"/>
            <w:rFonts w:ascii="Times New Roman" w:hAnsi="Times New Roman"/>
            <w:spacing w:val="-2"/>
            <w:sz w:val="28"/>
            <w:szCs w:val="28"/>
            <w:lang w:val="en-US"/>
          </w:rPr>
          <w:t>org</w:t>
        </w:r>
      </w:hyperlink>
      <w:r w:rsidRPr="00285180">
        <w:rPr>
          <w:rFonts w:ascii="Times New Roman" w:hAnsi="Times New Roman"/>
          <w:spacing w:val="-2"/>
          <w:sz w:val="28"/>
          <w:szCs w:val="28"/>
        </w:rPr>
        <w:t xml:space="preserve">,    ,    </w:t>
      </w:r>
      <w:hyperlink w:history="1">
        <w:r w:rsidRPr="00E832C6">
          <w:rPr>
            <w:rStyle w:val="a4"/>
            <w:rFonts w:ascii="Times New Roman" w:hAnsi="Times New Roman"/>
            <w:spacing w:val="-2"/>
            <w:sz w:val="28"/>
            <w:szCs w:val="28"/>
            <w:lang w:val="en-US"/>
          </w:rPr>
          <w:t>www</w:t>
        </w:r>
        <w:r w:rsidRPr="00E832C6">
          <w:rPr>
            <w:rStyle w:val="a4"/>
            <w:rFonts w:ascii="Times New Roman" w:hAnsi="Times New Roman"/>
            <w:spacing w:val="-2"/>
            <w:sz w:val="28"/>
            <w:szCs w:val="28"/>
          </w:rPr>
          <w:t>.</w:t>
        </w:r>
        <w:r w:rsidRPr="00E832C6">
          <w:rPr>
            <w:rStyle w:val="a4"/>
            <w:rFonts w:ascii="Times New Roman" w:hAnsi="Times New Roman"/>
            <w:spacing w:val="-2"/>
            <w:sz w:val="28"/>
            <w:szCs w:val="28"/>
            <w:lang w:val="en-US"/>
          </w:rPr>
          <w:t>med</w:t>
        </w:r>
        <w:r w:rsidRPr="00E832C6">
          <w:rPr>
            <w:rStyle w:val="a4"/>
            <w:rFonts w:ascii="Times New Roman" w:hAnsi="Times New Roman"/>
            <w:spacing w:val="-2"/>
            <w:sz w:val="28"/>
            <w:szCs w:val="28"/>
          </w:rPr>
          <w:t>-</w:t>
        </w:r>
        <w:r w:rsidRPr="009C195B">
          <w:rPr>
            <w:rStyle w:val="a4"/>
            <w:rFonts w:ascii="Times New Roman" w:hAnsi="Times New Roman"/>
            <w:spacing w:val="-2"/>
            <w:sz w:val="28"/>
            <w:szCs w:val="28"/>
          </w:rPr>
          <w:t xml:space="preserve"> </w:t>
        </w:r>
      </w:hyperlink>
      <w:r w:rsidRPr="00285180">
        <w:rPr>
          <w:rFonts w:ascii="Times New Roman" w:hAnsi="Times New Roman"/>
          <w:sz w:val="28"/>
          <w:szCs w:val="28"/>
          <w:u w:val="single"/>
          <w:lang w:val="en-US"/>
        </w:rPr>
        <w:t>site</w:t>
      </w:r>
      <w:r w:rsidRPr="00285180">
        <w:rPr>
          <w:rFonts w:ascii="Times New Roman" w:hAnsi="Times New Roman"/>
          <w:sz w:val="28"/>
          <w:szCs w:val="28"/>
          <w:u w:val="single"/>
        </w:rPr>
        <w:t>/</w:t>
      </w:r>
      <w:r w:rsidRPr="00285180">
        <w:rPr>
          <w:rFonts w:ascii="Times New Roman" w:hAnsi="Times New Roman"/>
          <w:sz w:val="28"/>
          <w:szCs w:val="28"/>
          <w:u w:val="single"/>
          <w:lang w:val="en-US"/>
        </w:rPr>
        <w:t>narod</w:t>
      </w:r>
      <w:r w:rsidRPr="00285180">
        <w:rPr>
          <w:rFonts w:ascii="Times New Roman" w:hAnsi="Times New Roman"/>
          <w:sz w:val="28"/>
          <w:szCs w:val="28"/>
          <w:u w:val="single"/>
        </w:rPr>
        <w:t>.</w:t>
      </w:r>
      <w:r w:rsidRPr="00285180">
        <w:rPr>
          <w:rFonts w:ascii="Times New Roman" w:hAnsi="Times New Roman"/>
          <w:sz w:val="28"/>
          <w:szCs w:val="28"/>
          <w:u w:val="single"/>
          <w:lang w:val="en-US"/>
        </w:rPr>
        <w:t>RU</w:t>
      </w:r>
      <w:r w:rsidRPr="00285180">
        <w:rPr>
          <w:rFonts w:ascii="Times New Roman" w:hAnsi="Times New Roman"/>
          <w:sz w:val="28"/>
          <w:szCs w:val="28"/>
          <w:u w:val="single"/>
        </w:rPr>
        <w:t>/</w:t>
      </w:r>
      <w:r w:rsidRPr="00285180">
        <w:rPr>
          <w:rFonts w:ascii="Times New Roman" w:hAnsi="Times New Roman"/>
          <w:sz w:val="28"/>
          <w:szCs w:val="28"/>
          <w:u w:val="single"/>
          <w:lang w:val="en-US"/>
        </w:rPr>
        <w:t>index</w:t>
      </w:r>
      <w:r w:rsidRPr="00285180">
        <w:rPr>
          <w:rFonts w:ascii="Times New Roman" w:hAnsi="Times New Roman"/>
          <w:sz w:val="28"/>
          <w:szCs w:val="28"/>
          <w:u w:val="single"/>
        </w:rPr>
        <w:t>.</w:t>
      </w:r>
      <w:r w:rsidRPr="00285180">
        <w:rPr>
          <w:rFonts w:ascii="Times New Roman" w:hAnsi="Times New Roman"/>
          <w:sz w:val="28"/>
          <w:szCs w:val="28"/>
          <w:u w:val="single"/>
          <w:lang w:val="en-US"/>
        </w:rPr>
        <w:t>htm</w:t>
      </w:r>
    </w:p>
    <w:p w:rsidR="0044365B" w:rsidRPr="00285180" w:rsidRDefault="0044365B" w:rsidP="0044365B">
      <w:pPr>
        <w:shd w:val="clear" w:color="auto" w:fill="FFFFFF"/>
        <w:tabs>
          <w:tab w:val="left" w:pos="139"/>
        </w:tabs>
        <w:ind w:right="2551"/>
        <w:rPr>
          <w:rFonts w:ascii="Times New Roman" w:hAnsi="Times New Roman"/>
          <w:sz w:val="28"/>
          <w:szCs w:val="28"/>
        </w:rPr>
      </w:pPr>
      <w:r w:rsidRPr="00285180">
        <w:rPr>
          <w:rFonts w:ascii="Times New Roman" w:hAnsi="Times New Roman"/>
          <w:sz w:val="28"/>
          <w:szCs w:val="28"/>
        </w:rPr>
        <w:t>Интернет: медицинские сайты;</w:t>
      </w:r>
      <w:r w:rsidRPr="00285180">
        <w:rPr>
          <w:rFonts w:ascii="Times New Roman" w:hAnsi="Times New Roman"/>
          <w:sz w:val="28"/>
          <w:szCs w:val="28"/>
          <w:lang w:val="en-US"/>
        </w:rPr>
        <w:t>www</w:t>
      </w:r>
      <w:r w:rsidRPr="00285180">
        <w:rPr>
          <w:rFonts w:ascii="Times New Roman" w:hAnsi="Times New Roman"/>
          <w:sz w:val="28"/>
          <w:szCs w:val="28"/>
        </w:rPr>
        <w:t xml:space="preserve">: </w:t>
      </w:r>
      <w:r w:rsidRPr="00285180">
        <w:rPr>
          <w:rFonts w:ascii="Times New Roman" w:hAnsi="Times New Roman"/>
          <w:sz w:val="28"/>
          <w:szCs w:val="28"/>
          <w:lang w:val="en-US"/>
        </w:rPr>
        <w:t>tma</w:t>
      </w:r>
      <w:r w:rsidRPr="00285180">
        <w:rPr>
          <w:rFonts w:ascii="Times New Roman" w:hAnsi="Times New Roman"/>
          <w:sz w:val="28"/>
          <w:szCs w:val="28"/>
        </w:rPr>
        <w:t>.</w:t>
      </w:r>
      <w:r w:rsidRPr="00285180">
        <w:rPr>
          <w:rFonts w:ascii="Times New Roman" w:hAnsi="Times New Roman"/>
          <w:sz w:val="28"/>
          <w:szCs w:val="28"/>
          <w:lang w:val="en-US"/>
        </w:rPr>
        <w:t>uz</w:t>
      </w:r>
      <w:r w:rsidRPr="00285180">
        <w:rPr>
          <w:rFonts w:ascii="Times New Roman" w:hAnsi="Times New Roman"/>
          <w:sz w:val="28"/>
          <w:szCs w:val="28"/>
        </w:rPr>
        <w:t>;</w:t>
      </w:r>
      <w:r w:rsidRPr="00285180">
        <w:rPr>
          <w:rFonts w:ascii="Times New Roman" w:hAnsi="Times New Roman"/>
          <w:sz w:val="28"/>
          <w:szCs w:val="28"/>
        </w:rPr>
        <w:br/>
      </w:r>
      <w:hyperlink r:id="rId11" w:history="1">
        <w:r w:rsidRPr="00E832C6">
          <w:rPr>
            <w:rStyle w:val="a4"/>
            <w:rFonts w:ascii="Times New Roman" w:hAnsi="Times New Roman"/>
            <w:spacing w:val="-1"/>
            <w:sz w:val="28"/>
            <w:szCs w:val="28"/>
            <w:lang w:val="en-US"/>
          </w:rPr>
          <w:t>www</w:t>
        </w:r>
        <w:r w:rsidRPr="00E832C6">
          <w:rPr>
            <w:rStyle w:val="a4"/>
            <w:rFonts w:ascii="Times New Roman" w:hAnsi="Times New Roman"/>
            <w:spacing w:val="-1"/>
            <w:sz w:val="28"/>
            <w:szCs w:val="28"/>
          </w:rPr>
          <w:t>.</w:t>
        </w:r>
        <w:r w:rsidRPr="00E832C6">
          <w:rPr>
            <w:rStyle w:val="a4"/>
            <w:rFonts w:ascii="Times New Roman" w:hAnsi="Times New Roman"/>
            <w:spacing w:val="-1"/>
            <w:sz w:val="28"/>
            <w:szCs w:val="28"/>
            <w:lang w:val="en-US"/>
          </w:rPr>
          <w:t>medi</w:t>
        </w:r>
        <w:r w:rsidRPr="00E832C6">
          <w:rPr>
            <w:rStyle w:val="a4"/>
            <w:rFonts w:ascii="Times New Roman" w:hAnsi="Times New Roman"/>
            <w:spacing w:val="-1"/>
            <w:sz w:val="28"/>
            <w:szCs w:val="28"/>
          </w:rPr>
          <w:t>.</w:t>
        </w:r>
        <w:r w:rsidRPr="00E832C6">
          <w:rPr>
            <w:rStyle w:val="a4"/>
            <w:rFonts w:ascii="Times New Roman" w:hAnsi="Times New Roman"/>
            <w:spacing w:val="-1"/>
            <w:sz w:val="28"/>
            <w:szCs w:val="28"/>
            <w:lang w:val="en-US"/>
          </w:rPr>
          <w:t>ru</w:t>
        </w:r>
      </w:hyperlink>
      <w:r w:rsidRPr="00285180">
        <w:rPr>
          <w:rFonts w:ascii="Times New Roman" w:hAnsi="Times New Roman"/>
          <w:spacing w:val="-1"/>
          <w:sz w:val="28"/>
          <w:szCs w:val="28"/>
        </w:rPr>
        <w:t xml:space="preserve">, </w:t>
      </w:r>
      <w:hyperlink r:id="rId12" w:history="1">
        <w:r w:rsidRPr="00285180">
          <w:rPr>
            <w:rStyle w:val="a4"/>
            <w:rFonts w:ascii="Times New Roman" w:hAnsi="Times New Roman"/>
            <w:spacing w:val="-1"/>
            <w:sz w:val="28"/>
            <w:szCs w:val="28"/>
            <w:lang w:val="en-US"/>
          </w:rPr>
          <w:t>www</w:t>
        </w:r>
        <w:r w:rsidRPr="00285180">
          <w:rPr>
            <w:rStyle w:val="a4"/>
            <w:rFonts w:ascii="Times New Roman" w:hAnsi="Times New Roman"/>
            <w:spacing w:val="-1"/>
            <w:sz w:val="28"/>
            <w:szCs w:val="28"/>
          </w:rPr>
          <w:t>.</w:t>
        </w:r>
        <w:r w:rsidRPr="00285180">
          <w:rPr>
            <w:rStyle w:val="a4"/>
            <w:rFonts w:ascii="Times New Roman" w:hAnsi="Times New Roman"/>
            <w:spacing w:val="-1"/>
            <w:sz w:val="28"/>
            <w:szCs w:val="28"/>
            <w:lang w:val="en-US"/>
          </w:rPr>
          <w:t>medlinks</w:t>
        </w:r>
        <w:r w:rsidRPr="00285180">
          <w:rPr>
            <w:rStyle w:val="a4"/>
            <w:rFonts w:ascii="Times New Roman" w:hAnsi="Times New Roman"/>
            <w:spacing w:val="-1"/>
            <w:sz w:val="28"/>
            <w:szCs w:val="28"/>
          </w:rPr>
          <w:t>.</w:t>
        </w:r>
        <w:r w:rsidRPr="00285180">
          <w:rPr>
            <w:rStyle w:val="a4"/>
            <w:rFonts w:ascii="Times New Roman" w:hAnsi="Times New Roman"/>
            <w:spacing w:val="-1"/>
            <w:sz w:val="28"/>
            <w:szCs w:val="28"/>
            <w:lang w:val="en-US"/>
          </w:rPr>
          <w:t>ru</w:t>
        </w:r>
      </w:hyperlink>
      <w:r w:rsidRPr="00285180">
        <w:rPr>
          <w:rFonts w:ascii="Times New Roman" w:hAnsi="Times New Roman"/>
          <w:spacing w:val="-1"/>
          <w:sz w:val="28"/>
          <w:szCs w:val="28"/>
        </w:rPr>
        <w:t xml:space="preserve">, </w:t>
      </w:r>
      <w:hyperlink r:id="rId13" w:history="1">
        <w:r w:rsidRPr="00285180">
          <w:rPr>
            <w:rStyle w:val="a4"/>
            <w:rFonts w:ascii="Times New Roman" w:hAnsi="Times New Roman"/>
            <w:spacing w:val="-1"/>
            <w:sz w:val="28"/>
            <w:szCs w:val="28"/>
            <w:lang w:val="en-US"/>
          </w:rPr>
          <w:t>www</w:t>
        </w:r>
        <w:r w:rsidRPr="00285180">
          <w:rPr>
            <w:rStyle w:val="a4"/>
            <w:rFonts w:ascii="Times New Roman" w:hAnsi="Times New Roman"/>
            <w:spacing w:val="-1"/>
            <w:sz w:val="28"/>
            <w:szCs w:val="28"/>
          </w:rPr>
          <w:t>.</w:t>
        </w:r>
        <w:r w:rsidRPr="00285180">
          <w:rPr>
            <w:rStyle w:val="a4"/>
            <w:rFonts w:ascii="Times New Roman" w:hAnsi="Times New Roman"/>
            <w:spacing w:val="-1"/>
            <w:sz w:val="28"/>
            <w:szCs w:val="28"/>
            <w:lang w:val="en-US"/>
          </w:rPr>
          <w:t>obgyn</w:t>
        </w:r>
        <w:r w:rsidRPr="00285180">
          <w:rPr>
            <w:rStyle w:val="a4"/>
            <w:rFonts w:ascii="Times New Roman" w:hAnsi="Times New Roman"/>
            <w:spacing w:val="-1"/>
            <w:sz w:val="28"/>
            <w:szCs w:val="28"/>
          </w:rPr>
          <w:t>.</w:t>
        </w:r>
        <w:r w:rsidRPr="00285180">
          <w:rPr>
            <w:rStyle w:val="a4"/>
            <w:rFonts w:ascii="Times New Roman" w:hAnsi="Times New Roman"/>
            <w:spacing w:val="-1"/>
            <w:sz w:val="28"/>
            <w:szCs w:val="28"/>
            <w:lang w:val="en-US"/>
          </w:rPr>
          <w:t>net</w:t>
        </w:r>
      </w:hyperlink>
      <w:r w:rsidRPr="00285180">
        <w:rPr>
          <w:rFonts w:ascii="Times New Roman" w:hAnsi="Times New Roman"/>
          <w:spacing w:val="-1"/>
          <w:sz w:val="28"/>
          <w:szCs w:val="28"/>
        </w:rPr>
        <w:t>.</w:t>
      </w:r>
      <w:r w:rsidRPr="00285180">
        <w:rPr>
          <w:rFonts w:ascii="Times New Roman" w:hAnsi="Times New Roman"/>
          <w:spacing w:val="-1"/>
          <w:sz w:val="28"/>
          <w:szCs w:val="28"/>
        </w:rPr>
        <w:br/>
      </w:r>
      <w:hyperlink r:id="rId14" w:history="1">
        <w:r w:rsidRPr="00E832C6">
          <w:rPr>
            <w:rStyle w:val="a4"/>
            <w:rFonts w:ascii="Times New Roman" w:hAnsi="Times New Roman"/>
            <w:spacing w:val="-2"/>
            <w:sz w:val="28"/>
            <w:szCs w:val="28"/>
            <w:lang w:val="en-US"/>
          </w:rPr>
          <w:t>http</w:t>
        </w:r>
        <w:r w:rsidRPr="00E832C6">
          <w:rPr>
            <w:rStyle w:val="a4"/>
            <w:rFonts w:ascii="Times New Roman" w:hAnsi="Times New Roman"/>
            <w:spacing w:val="-2"/>
            <w:sz w:val="28"/>
            <w:szCs w:val="28"/>
          </w:rPr>
          <w:t>://</w:t>
        </w:r>
        <w:r w:rsidRPr="00E832C6">
          <w:rPr>
            <w:rStyle w:val="a4"/>
            <w:rFonts w:ascii="Times New Roman" w:hAnsi="Times New Roman"/>
            <w:spacing w:val="-2"/>
            <w:sz w:val="28"/>
            <w:szCs w:val="28"/>
            <w:lang w:val="en-US"/>
          </w:rPr>
          <w:t>www</w:t>
        </w:r>
        <w:r w:rsidRPr="00E832C6">
          <w:rPr>
            <w:rStyle w:val="a4"/>
            <w:rFonts w:ascii="Times New Roman" w:hAnsi="Times New Roman"/>
            <w:spacing w:val="-2"/>
            <w:sz w:val="28"/>
            <w:szCs w:val="28"/>
          </w:rPr>
          <w:t>.</w:t>
        </w:r>
        <w:r w:rsidRPr="00E832C6">
          <w:rPr>
            <w:rStyle w:val="a4"/>
            <w:rFonts w:ascii="Times New Roman" w:hAnsi="Times New Roman"/>
            <w:spacing w:val="-2"/>
            <w:sz w:val="28"/>
            <w:szCs w:val="28"/>
            <w:lang w:val="en-US"/>
          </w:rPr>
          <w:t>eurasiahealth</w:t>
        </w:r>
        <w:r w:rsidRPr="00E832C6">
          <w:rPr>
            <w:rStyle w:val="a4"/>
            <w:rFonts w:ascii="Times New Roman" w:hAnsi="Times New Roman"/>
            <w:spacing w:val="-2"/>
            <w:sz w:val="28"/>
            <w:szCs w:val="28"/>
          </w:rPr>
          <w:t>.</w:t>
        </w:r>
        <w:r w:rsidRPr="00E832C6">
          <w:rPr>
            <w:rStyle w:val="a4"/>
            <w:rFonts w:ascii="Times New Roman" w:hAnsi="Times New Roman"/>
            <w:spacing w:val="-2"/>
            <w:sz w:val="28"/>
            <w:szCs w:val="28"/>
            <w:lang w:val="en-US"/>
          </w:rPr>
          <w:t>org</w:t>
        </w:r>
        <w:r w:rsidRPr="00E832C6">
          <w:rPr>
            <w:rStyle w:val="a4"/>
            <w:rFonts w:ascii="Times New Roman" w:hAnsi="Times New Roman"/>
            <w:spacing w:val="-2"/>
            <w:sz w:val="28"/>
            <w:szCs w:val="28"/>
          </w:rPr>
          <w:t>/</w:t>
        </w:r>
        <w:r w:rsidRPr="00E832C6">
          <w:rPr>
            <w:rStyle w:val="a4"/>
            <w:rFonts w:ascii="Times New Roman" w:hAnsi="Times New Roman"/>
            <w:spacing w:val="-2"/>
            <w:sz w:val="28"/>
            <w:szCs w:val="28"/>
            <w:lang w:val="en-US"/>
          </w:rPr>
          <w:t>attaches</w:t>
        </w:r>
        <w:r w:rsidRPr="00E832C6">
          <w:rPr>
            <w:rStyle w:val="a4"/>
            <w:rFonts w:ascii="Times New Roman" w:hAnsi="Times New Roman"/>
            <w:spacing w:val="-2"/>
            <w:sz w:val="28"/>
            <w:szCs w:val="28"/>
          </w:rPr>
          <w:t>/80/8064/225.</w:t>
        </w:r>
        <w:r w:rsidRPr="00E832C6">
          <w:rPr>
            <w:rStyle w:val="a4"/>
            <w:rFonts w:ascii="Times New Roman" w:hAnsi="Times New Roman"/>
            <w:spacing w:val="-2"/>
            <w:sz w:val="28"/>
            <w:szCs w:val="28"/>
            <w:lang w:val="en-US"/>
          </w:rPr>
          <w:t>doc</w:t>
        </w:r>
        <w:r w:rsidRPr="00E832C6">
          <w:rPr>
            <w:rStyle w:val="a4"/>
            <w:rFonts w:ascii="Times New Roman" w:hAnsi="Times New Roman"/>
            <w:spacing w:val="-2"/>
            <w:sz w:val="28"/>
            <w:szCs w:val="28"/>
          </w:rPr>
          <w:br/>
        </w:r>
      </w:hyperlink>
      <w:hyperlink r:id="rId15" w:history="1">
        <w:r w:rsidRPr="00285180">
          <w:rPr>
            <w:rStyle w:val="a4"/>
            <w:rFonts w:ascii="Times New Roman" w:hAnsi="Times New Roman"/>
            <w:sz w:val="28"/>
            <w:szCs w:val="28"/>
            <w:lang w:val="en-US"/>
          </w:rPr>
          <w:t>http</w:t>
        </w:r>
        <w:r w:rsidRPr="00285180">
          <w:rPr>
            <w:rStyle w:val="a4"/>
            <w:rFonts w:ascii="Times New Roman" w:hAnsi="Times New Roman"/>
            <w:sz w:val="28"/>
            <w:szCs w:val="28"/>
          </w:rPr>
          <w:t>://</w:t>
        </w:r>
        <w:r w:rsidRPr="00285180">
          <w:rPr>
            <w:rStyle w:val="a4"/>
            <w:rFonts w:ascii="Times New Roman" w:hAnsi="Times New Roman"/>
            <w:sz w:val="28"/>
            <w:szCs w:val="28"/>
            <w:lang w:val="en-US"/>
          </w:rPr>
          <w:t>www</w:t>
        </w:r>
        <w:r w:rsidRPr="00285180">
          <w:rPr>
            <w:rStyle w:val="a4"/>
            <w:rFonts w:ascii="Times New Roman" w:hAnsi="Times New Roman"/>
            <w:sz w:val="28"/>
            <w:szCs w:val="28"/>
          </w:rPr>
          <w:t>.</w:t>
        </w:r>
        <w:r w:rsidRPr="00285180">
          <w:rPr>
            <w:rStyle w:val="a4"/>
            <w:rFonts w:ascii="Times New Roman" w:hAnsi="Times New Roman"/>
            <w:sz w:val="28"/>
            <w:szCs w:val="28"/>
            <w:lang w:val="en-US"/>
          </w:rPr>
          <w:t>eurasiahealth</w:t>
        </w:r>
        <w:r w:rsidRPr="00285180">
          <w:rPr>
            <w:rStyle w:val="a4"/>
            <w:rFonts w:ascii="Times New Roman" w:hAnsi="Times New Roman"/>
            <w:sz w:val="28"/>
            <w:szCs w:val="28"/>
          </w:rPr>
          <w:t>.</w:t>
        </w:r>
        <w:r w:rsidRPr="00285180">
          <w:rPr>
            <w:rStyle w:val="a4"/>
            <w:rFonts w:ascii="Times New Roman" w:hAnsi="Times New Roman"/>
            <w:sz w:val="28"/>
            <w:szCs w:val="28"/>
            <w:lang w:val="en-US"/>
          </w:rPr>
          <w:t>org</w:t>
        </w:r>
        <w:r w:rsidRPr="00285180">
          <w:rPr>
            <w:rStyle w:val="a4"/>
            <w:rFonts w:ascii="Times New Roman" w:hAnsi="Times New Roman"/>
            <w:sz w:val="28"/>
            <w:szCs w:val="28"/>
          </w:rPr>
          <w:t>/</w:t>
        </w:r>
        <w:r w:rsidRPr="00285180">
          <w:rPr>
            <w:rStyle w:val="a4"/>
            <w:rFonts w:ascii="Times New Roman" w:hAnsi="Times New Roman"/>
            <w:sz w:val="28"/>
            <w:szCs w:val="28"/>
            <w:lang w:val="en-US"/>
          </w:rPr>
          <w:t>attaches</w:t>
        </w:r>
        <w:r w:rsidRPr="00285180">
          <w:rPr>
            <w:rStyle w:val="a4"/>
            <w:rFonts w:ascii="Times New Roman" w:hAnsi="Times New Roman"/>
            <w:sz w:val="28"/>
            <w:szCs w:val="28"/>
          </w:rPr>
          <w:t>/85/8545/677.</w:t>
        </w:r>
        <w:r w:rsidRPr="00285180">
          <w:rPr>
            <w:rStyle w:val="a4"/>
            <w:rFonts w:ascii="Times New Roman" w:hAnsi="Times New Roman"/>
            <w:sz w:val="28"/>
            <w:szCs w:val="28"/>
            <w:lang w:val="en-US"/>
          </w:rPr>
          <w:t>doc</w:t>
        </w:r>
      </w:hyperlink>
    </w:p>
    <w:p w:rsidR="0044365B" w:rsidRPr="009C195B" w:rsidRDefault="0044365B" w:rsidP="0044365B">
      <w:pPr>
        <w:shd w:val="clear" w:color="auto" w:fill="FFFFFF"/>
        <w:ind w:left="284" w:hanging="284"/>
        <w:rPr>
          <w:rFonts w:ascii="Times New Roman" w:hAnsi="Times New Roman"/>
          <w:sz w:val="28"/>
          <w:szCs w:val="28"/>
        </w:rPr>
      </w:pPr>
      <w:hyperlink r:id="rId16" w:history="1">
        <w:r w:rsidRPr="00285180">
          <w:rPr>
            <w:rStyle w:val="a4"/>
            <w:rFonts w:ascii="Times New Roman" w:hAnsi="Times New Roman"/>
            <w:spacing w:val="-2"/>
            <w:sz w:val="28"/>
            <w:szCs w:val="28"/>
            <w:lang w:val="en-US"/>
          </w:rPr>
          <w:t>http</w:t>
        </w:r>
        <w:r w:rsidRPr="009C195B">
          <w:rPr>
            <w:rStyle w:val="a4"/>
            <w:rFonts w:ascii="Times New Roman" w:hAnsi="Times New Roman"/>
            <w:spacing w:val="-2"/>
            <w:sz w:val="28"/>
            <w:szCs w:val="28"/>
          </w:rPr>
          <w:t>://</w:t>
        </w:r>
        <w:r w:rsidRPr="00285180">
          <w:rPr>
            <w:rStyle w:val="a4"/>
            <w:rFonts w:ascii="Times New Roman" w:hAnsi="Times New Roman"/>
            <w:spacing w:val="-2"/>
            <w:sz w:val="28"/>
            <w:szCs w:val="28"/>
            <w:lang w:val="en-US"/>
          </w:rPr>
          <w:t>www</w:t>
        </w:r>
      </w:hyperlink>
      <w:hyperlink r:id="rId17" w:history="1">
        <w:r w:rsidRPr="00285180">
          <w:rPr>
            <w:rStyle w:val="a4"/>
            <w:rFonts w:ascii="Times New Roman" w:hAnsi="Times New Roman"/>
            <w:spacing w:val="-2"/>
            <w:sz w:val="28"/>
            <w:szCs w:val="28"/>
            <w:lang w:val="en-US"/>
          </w:rPr>
          <w:t>vh</w:t>
        </w:r>
        <w:r w:rsidRPr="009C195B">
          <w:rPr>
            <w:rStyle w:val="a4"/>
            <w:rFonts w:ascii="Times New Roman" w:hAnsi="Times New Roman"/>
            <w:spacing w:val="-2"/>
            <w:sz w:val="28"/>
            <w:szCs w:val="28"/>
          </w:rPr>
          <w:t>.</w:t>
        </w:r>
        <w:r w:rsidRPr="00285180">
          <w:rPr>
            <w:rStyle w:val="a4"/>
            <w:rFonts w:ascii="Times New Roman" w:hAnsi="Times New Roman"/>
            <w:spacing w:val="-2"/>
            <w:sz w:val="28"/>
            <w:szCs w:val="28"/>
            <w:lang w:val="en-US"/>
          </w:rPr>
          <w:t>org</w:t>
        </w:r>
        <w:r w:rsidRPr="009C195B">
          <w:rPr>
            <w:rStyle w:val="a4"/>
            <w:rFonts w:ascii="Times New Roman" w:hAnsi="Times New Roman"/>
            <w:spacing w:val="-2"/>
            <w:sz w:val="28"/>
            <w:szCs w:val="28"/>
          </w:rPr>
          <w:t>/</w:t>
        </w:r>
        <w:r w:rsidRPr="00285180">
          <w:rPr>
            <w:rStyle w:val="a4"/>
            <w:rFonts w:ascii="Times New Roman" w:hAnsi="Times New Roman"/>
            <w:spacing w:val="-2"/>
            <w:sz w:val="28"/>
            <w:szCs w:val="28"/>
            <w:lang w:val="en-US"/>
          </w:rPr>
          <w:t>adult</w:t>
        </w:r>
        <w:r w:rsidRPr="009C195B">
          <w:rPr>
            <w:rStyle w:val="a4"/>
            <w:rFonts w:ascii="Times New Roman" w:hAnsi="Times New Roman"/>
            <w:spacing w:val="-2"/>
            <w:sz w:val="28"/>
            <w:szCs w:val="28"/>
          </w:rPr>
          <w:t>/</w:t>
        </w:r>
        <w:r w:rsidRPr="00285180">
          <w:rPr>
            <w:rStyle w:val="a4"/>
            <w:rFonts w:ascii="Times New Roman" w:hAnsi="Times New Roman"/>
            <w:spacing w:val="-2"/>
            <w:sz w:val="28"/>
            <w:szCs w:val="28"/>
            <w:lang w:val="en-US"/>
          </w:rPr>
          <w:t>provider</w:t>
        </w:r>
        <w:r w:rsidRPr="009C195B">
          <w:rPr>
            <w:rStyle w:val="a4"/>
            <w:rFonts w:ascii="Times New Roman" w:hAnsi="Times New Roman"/>
            <w:spacing w:val="-2"/>
            <w:sz w:val="28"/>
            <w:szCs w:val="28"/>
          </w:rPr>
          <w:t>/</w:t>
        </w:r>
        <w:r w:rsidRPr="00285180">
          <w:rPr>
            <w:rStyle w:val="a4"/>
            <w:rFonts w:ascii="Times New Roman" w:hAnsi="Times New Roman"/>
            <w:spacing w:val="-2"/>
            <w:sz w:val="28"/>
            <w:szCs w:val="28"/>
            <w:lang w:val="en-US"/>
          </w:rPr>
          <w:t>familymedicine</w:t>
        </w:r>
        <w:r w:rsidRPr="009C195B">
          <w:rPr>
            <w:rStyle w:val="a4"/>
            <w:rFonts w:ascii="Times New Roman" w:hAnsi="Times New Roman"/>
            <w:spacing w:val="-2"/>
            <w:sz w:val="28"/>
            <w:szCs w:val="28"/>
          </w:rPr>
          <w:t>/</w:t>
        </w:r>
        <w:r w:rsidRPr="00285180">
          <w:rPr>
            <w:rStyle w:val="a4"/>
            <w:rFonts w:ascii="Times New Roman" w:hAnsi="Times New Roman"/>
            <w:spacing w:val="-2"/>
            <w:sz w:val="28"/>
            <w:szCs w:val="28"/>
            <w:lang w:val="en-US"/>
          </w:rPr>
          <w:t>FPHandbook</w:t>
        </w:r>
        <w:r w:rsidRPr="009C195B">
          <w:rPr>
            <w:rStyle w:val="a4"/>
            <w:rFonts w:ascii="Times New Roman" w:hAnsi="Times New Roman"/>
            <w:spacing w:val="-2"/>
            <w:sz w:val="28"/>
            <w:szCs w:val="28"/>
          </w:rPr>
          <w:t>/</w:t>
        </w:r>
        <w:r w:rsidRPr="00285180">
          <w:rPr>
            <w:rStyle w:val="a4"/>
            <w:rFonts w:ascii="Times New Roman" w:hAnsi="Times New Roman"/>
            <w:spacing w:val="-2"/>
            <w:sz w:val="28"/>
            <w:szCs w:val="28"/>
            <w:lang w:val="en-US"/>
          </w:rPr>
          <w:t>Chapter</w:t>
        </w:r>
      </w:hyperlink>
      <w:r w:rsidRPr="009C195B">
        <w:rPr>
          <w:rFonts w:ascii="Times New Roman" w:hAnsi="Times New Roman"/>
          <w:spacing w:val="-2"/>
          <w:sz w:val="28"/>
          <w:szCs w:val="28"/>
        </w:rPr>
        <w:t>14/15-</w:t>
      </w:r>
      <w:r w:rsidRPr="00285180">
        <w:rPr>
          <w:rFonts w:ascii="Times New Roman" w:hAnsi="Times New Roman"/>
          <w:spacing w:val="-2"/>
          <w:sz w:val="28"/>
          <w:szCs w:val="28"/>
          <w:lang w:val="en-US"/>
        </w:rPr>
        <w:t>html</w:t>
      </w:r>
    </w:p>
    <w:p w:rsidR="0044365B" w:rsidRPr="00285180" w:rsidRDefault="0044365B" w:rsidP="0044365B">
      <w:pPr>
        <w:shd w:val="clear" w:color="auto" w:fill="FFFFFF"/>
        <w:ind w:left="284" w:hanging="284"/>
        <w:rPr>
          <w:rFonts w:ascii="Times New Roman" w:hAnsi="Times New Roman"/>
          <w:sz w:val="28"/>
          <w:szCs w:val="28"/>
          <w:lang w:val="en-US"/>
        </w:rPr>
      </w:pPr>
      <w:hyperlink r:id="rId18" w:history="1">
        <w:r w:rsidRPr="00285180">
          <w:rPr>
            <w:rStyle w:val="a4"/>
            <w:rFonts w:ascii="Times New Roman" w:hAnsi="Times New Roman"/>
            <w:spacing w:val="-4"/>
            <w:sz w:val="28"/>
            <w:szCs w:val="28"/>
            <w:lang w:val="en-US"/>
          </w:rPr>
          <w:t>http://www.ahrq</w:t>
        </w:r>
      </w:hyperlink>
      <w:r w:rsidRPr="00285180">
        <w:rPr>
          <w:rFonts w:ascii="Times New Roman" w:hAnsi="Times New Roman"/>
          <w:spacing w:val="-4"/>
          <w:sz w:val="28"/>
          <w:szCs w:val="28"/>
          <w:u w:val="single"/>
          <w:lang w:val="en-US"/>
        </w:rPr>
        <w:t>. go v/</w:t>
      </w:r>
      <w:hyperlink r:id="rId19" w:history="1">
        <w:r w:rsidRPr="00285180">
          <w:rPr>
            <w:rStyle w:val="a4"/>
            <w:rFonts w:ascii="Times New Roman" w:hAnsi="Times New Roman"/>
            <w:spacing w:val="-4"/>
            <w:sz w:val="28"/>
            <w:szCs w:val="28"/>
            <w:lang w:val="en-US"/>
          </w:rPr>
          <w:t>http://www</w:t>
        </w:r>
      </w:hyperlink>
      <w:r w:rsidRPr="00285180">
        <w:rPr>
          <w:rFonts w:ascii="Times New Roman" w:hAnsi="Times New Roman"/>
          <w:spacing w:val="-4"/>
          <w:sz w:val="28"/>
          <w:szCs w:val="28"/>
          <w:u w:val="single"/>
          <w:lang w:val="en-US"/>
        </w:rPr>
        <w:t xml:space="preserve">. </w:t>
      </w:r>
      <w:hyperlink r:id="rId20" w:history="1">
        <w:r w:rsidRPr="00285180">
          <w:rPr>
            <w:rStyle w:val="a4"/>
            <w:rFonts w:ascii="Times New Roman" w:hAnsi="Times New Roman"/>
            <w:spacing w:val="-4"/>
            <w:sz w:val="28"/>
            <w:szCs w:val="28"/>
            <w:lang w:val="en-US"/>
          </w:rPr>
          <w:t>ahrq.gov/</w:t>
        </w:r>
      </w:hyperlink>
    </w:p>
    <w:p w:rsidR="0044365B" w:rsidRPr="00285180" w:rsidRDefault="0044365B" w:rsidP="0044365B">
      <w:pPr>
        <w:shd w:val="clear" w:color="auto" w:fill="FFFFFF"/>
        <w:ind w:left="284" w:hanging="284"/>
        <w:rPr>
          <w:rFonts w:ascii="Times New Roman" w:hAnsi="Times New Roman"/>
          <w:sz w:val="28"/>
          <w:szCs w:val="28"/>
          <w:lang w:val="en-US"/>
        </w:rPr>
      </w:pPr>
      <w:hyperlink r:id="rId21" w:history="1">
        <w:r w:rsidRPr="00285180">
          <w:rPr>
            <w:rStyle w:val="a4"/>
            <w:rFonts w:ascii="Times New Roman" w:hAnsi="Times New Roman"/>
            <w:sz w:val="28"/>
            <w:szCs w:val="28"/>
            <w:lang w:val="en-US"/>
          </w:rPr>
          <w:t>http://www.ahrq</w:t>
        </w:r>
      </w:hyperlink>
      <w:r w:rsidRPr="00285180">
        <w:rPr>
          <w:rFonts w:ascii="Times New Roman" w:hAnsi="Times New Roman"/>
          <w:sz w:val="28"/>
          <w:szCs w:val="28"/>
          <w:u w:val="single"/>
          <w:lang w:val="en-US"/>
        </w:rPr>
        <w:t>.uov</w:t>
      </w:r>
      <w:r w:rsidRPr="00285180">
        <w:rPr>
          <w:rFonts w:ascii="Times New Roman" w:hAnsi="Times New Roman"/>
          <w:sz w:val="28"/>
          <w:szCs w:val="28"/>
          <w:lang w:val="en-US"/>
        </w:rPr>
        <w:t>/</w:t>
      </w:r>
      <w:hyperlink r:id="rId22" w:history="1">
        <w:r w:rsidRPr="00285180">
          <w:rPr>
            <w:rStyle w:val="a4"/>
            <w:rFonts w:ascii="Times New Roman" w:hAnsi="Times New Roman"/>
            <w:sz w:val="28"/>
            <w:szCs w:val="28"/>
            <w:lang w:val="en-US"/>
          </w:rPr>
          <w:t>http://www.ahrq.gov/hide</w:t>
        </w:r>
      </w:hyperlink>
      <w:r w:rsidRPr="00285180">
        <w:rPr>
          <w:rFonts w:ascii="Times New Roman" w:hAnsi="Times New Roman"/>
          <w:sz w:val="28"/>
          <w:szCs w:val="28"/>
          <w:u w:val="single"/>
          <w:lang w:val="en-US"/>
        </w:rPr>
        <w:t xml:space="preserve"> menu</w:t>
      </w:r>
    </w:p>
    <w:p w:rsidR="0044365B" w:rsidRPr="00285180" w:rsidRDefault="0044365B" w:rsidP="0044365B">
      <w:pPr>
        <w:shd w:val="clear" w:color="auto" w:fill="FFFFFF"/>
        <w:ind w:left="284" w:hanging="284"/>
        <w:rPr>
          <w:rFonts w:ascii="Times New Roman" w:hAnsi="Times New Roman"/>
          <w:sz w:val="28"/>
          <w:szCs w:val="28"/>
        </w:rPr>
      </w:pPr>
      <w:hyperlink r:id="rId23" w:history="1">
        <w:r w:rsidRPr="00285180">
          <w:rPr>
            <w:rStyle w:val="a4"/>
            <w:rFonts w:ascii="Times New Roman" w:hAnsi="Times New Roman"/>
            <w:spacing w:val="-4"/>
            <w:sz w:val="28"/>
            <w:szCs w:val="28"/>
            <w:lang w:val="en-US"/>
          </w:rPr>
          <w:t>http://www</w:t>
        </w:r>
      </w:hyperlink>
      <w:r w:rsidRPr="00285180">
        <w:rPr>
          <w:rFonts w:ascii="Times New Roman" w:hAnsi="Times New Roman"/>
          <w:spacing w:val="-4"/>
          <w:sz w:val="28"/>
          <w:szCs w:val="28"/>
          <w:u w:val="single"/>
          <w:lang w:val="en-US"/>
        </w:rPr>
        <w:t>, instep v. aov/</w:t>
      </w:r>
      <w:hyperlink r:id="rId24" w:history="1">
        <w:r w:rsidRPr="00285180">
          <w:rPr>
            <w:rStyle w:val="a4"/>
            <w:rFonts w:ascii="Times New Roman" w:hAnsi="Times New Roman"/>
            <w:spacing w:val="-4"/>
            <w:sz w:val="28"/>
            <w:szCs w:val="28"/>
            <w:lang w:val="en-US"/>
          </w:rPr>
          <w:t>http://www</w:t>
        </w:r>
      </w:hyperlink>
      <w:r w:rsidRPr="00285180">
        <w:rPr>
          <w:rFonts w:ascii="Times New Roman" w:hAnsi="Times New Roman"/>
          <w:spacing w:val="-4"/>
          <w:sz w:val="28"/>
          <w:szCs w:val="28"/>
          <w:u w:val="single"/>
          <w:lang w:val="en-US"/>
        </w:rPr>
        <w:t>.</w:t>
      </w:r>
      <w:hyperlink r:id="rId25" w:history="1">
        <w:r w:rsidRPr="00285180">
          <w:rPr>
            <w:rStyle w:val="a4"/>
            <w:rFonts w:ascii="Times New Roman" w:hAnsi="Times New Roman"/>
            <w:spacing w:val="-4"/>
            <w:sz w:val="28"/>
            <w:szCs w:val="28"/>
            <w:lang w:val="en-US"/>
          </w:rPr>
          <w:t>firstgov</w:t>
        </w:r>
        <w:r w:rsidRPr="00285180">
          <w:rPr>
            <w:rStyle w:val="a4"/>
            <w:rFonts w:ascii="Times New Roman" w:hAnsi="Times New Roman"/>
            <w:spacing w:val="-4"/>
            <w:sz w:val="28"/>
            <w:szCs w:val="28"/>
          </w:rPr>
          <w:t>.</w:t>
        </w:r>
        <w:r w:rsidRPr="00285180">
          <w:rPr>
            <w:rStyle w:val="a4"/>
            <w:rFonts w:ascii="Times New Roman" w:hAnsi="Times New Roman"/>
            <w:spacing w:val="-4"/>
            <w:sz w:val="28"/>
            <w:szCs w:val="28"/>
            <w:lang w:val="en-US"/>
          </w:rPr>
          <w:t>gov</w:t>
        </w:r>
        <w:r w:rsidRPr="00285180">
          <w:rPr>
            <w:rStyle w:val="a4"/>
            <w:rFonts w:ascii="Times New Roman" w:hAnsi="Times New Roman"/>
            <w:spacing w:val="-4"/>
            <w:sz w:val="28"/>
            <w:szCs w:val="28"/>
          </w:rPr>
          <w:t>/</w:t>
        </w:r>
      </w:hyperlink>
    </w:p>
    <w:p w:rsidR="0044365B" w:rsidRPr="00285180" w:rsidRDefault="0044365B" w:rsidP="0044365B">
      <w:pPr>
        <w:shd w:val="clear" w:color="auto" w:fill="FFFFFF"/>
        <w:ind w:left="284" w:hanging="284"/>
        <w:rPr>
          <w:rFonts w:ascii="Times New Roman" w:hAnsi="Times New Roman"/>
          <w:sz w:val="28"/>
          <w:szCs w:val="28"/>
        </w:rPr>
      </w:pPr>
      <w:hyperlink r:id="rId26" w:history="1">
        <w:r w:rsidRPr="00285180">
          <w:rPr>
            <w:rStyle w:val="a4"/>
            <w:rFonts w:ascii="Times New Roman" w:hAnsi="Times New Roman"/>
            <w:spacing w:val="-1"/>
            <w:sz w:val="28"/>
            <w:szCs w:val="28"/>
            <w:lang w:val="en-US"/>
          </w:rPr>
          <w:t>http</w:t>
        </w:r>
        <w:r w:rsidRPr="00285180">
          <w:rPr>
            <w:rStyle w:val="a4"/>
            <w:rFonts w:ascii="Times New Roman" w:hAnsi="Times New Roman"/>
            <w:spacing w:val="-1"/>
            <w:sz w:val="28"/>
            <w:szCs w:val="28"/>
          </w:rPr>
          <w:t>://</w:t>
        </w:r>
        <w:r w:rsidRPr="00285180">
          <w:rPr>
            <w:rStyle w:val="a4"/>
            <w:rFonts w:ascii="Times New Roman" w:hAnsi="Times New Roman"/>
            <w:spacing w:val="-1"/>
            <w:sz w:val="28"/>
            <w:szCs w:val="28"/>
            <w:lang w:val="en-US"/>
          </w:rPr>
          <w:t>www</w:t>
        </w:r>
        <w:r w:rsidRPr="00285180">
          <w:rPr>
            <w:rStyle w:val="a4"/>
            <w:rFonts w:ascii="Times New Roman" w:hAnsi="Times New Roman"/>
            <w:spacing w:val="-1"/>
            <w:sz w:val="28"/>
            <w:szCs w:val="28"/>
          </w:rPr>
          <w:t>.</w:t>
        </w:r>
        <w:r w:rsidRPr="00285180">
          <w:rPr>
            <w:rStyle w:val="a4"/>
            <w:rFonts w:ascii="Times New Roman" w:hAnsi="Times New Roman"/>
            <w:spacing w:val="-1"/>
            <w:sz w:val="28"/>
            <w:szCs w:val="28"/>
            <w:lang w:val="en-US"/>
          </w:rPr>
          <w:t>avsc</w:t>
        </w:r>
        <w:r w:rsidRPr="00285180">
          <w:rPr>
            <w:rStyle w:val="a4"/>
            <w:rFonts w:ascii="Times New Roman" w:hAnsi="Times New Roman"/>
            <w:spacing w:val="-1"/>
            <w:sz w:val="28"/>
            <w:szCs w:val="28"/>
          </w:rPr>
          <w:t>.</w:t>
        </w:r>
        <w:r w:rsidRPr="00285180">
          <w:rPr>
            <w:rStyle w:val="a4"/>
            <w:rFonts w:ascii="Times New Roman" w:hAnsi="Times New Roman"/>
            <w:spacing w:val="-1"/>
            <w:sz w:val="28"/>
            <w:szCs w:val="28"/>
            <w:lang w:val="en-US"/>
          </w:rPr>
          <w:t>org</w:t>
        </w:r>
      </w:hyperlink>
    </w:p>
    <w:p w:rsidR="004A1FF5" w:rsidRDefault="0044365B" w:rsidP="0044365B">
      <w:hyperlink r:id="rId27" w:history="1">
        <w:r w:rsidRPr="00285180">
          <w:rPr>
            <w:rStyle w:val="a4"/>
            <w:rFonts w:ascii="Times New Roman" w:hAnsi="Times New Roman"/>
            <w:spacing w:val="-2"/>
            <w:sz w:val="28"/>
            <w:szCs w:val="28"/>
            <w:lang w:val="en-US"/>
          </w:rPr>
          <w:t>http</w:t>
        </w:r>
        <w:r w:rsidRPr="00285180">
          <w:rPr>
            <w:rStyle w:val="a4"/>
            <w:rFonts w:ascii="Times New Roman" w:hAnsi="Times New Roman"/>
            <w:spacing w:val="-2"/>
            <w:sz w:val="28"/>
            <w:szCs w:val="28"/>
          </w:rPr>
          <w:t>://</w:t>
        </w:r>
        <w:r w:rsidRPr="00285180">
          <w:rPr>
            <w:rStyle w:val="a4"/>
            <w:rFonts w:ascii="Times New Roman" w:hAnsi="Times New Roman"/>
            <w:spacing w:val="-2"/>
            <w:sz w:val="28"/>
            <w:szCs w:val="28"/>
            <w:lang w:val="en-US"/>
          </w:rPr>
          <w:t>wvvw</w:t>
        </w:r>
        <w:r w:rsidRPr="00285180">
          <w:rPr>
            <w:rStyle w:val="a4"/>
            <w:rFonts w:ascii="Times New Roman" w:hAnsi="Times New Roman"/>
            <w:spacing w:val="-2"/>
            <w:sz w:val="28"/>
            <w:szCs w:val="28"/>
          </w:rPr>
          <w:t>.</w:t>
        </w:r>
        <w:r w:rsidRPr="00285180">
          <w:rPr>
            <w:rStyle w:val="a4"/>
            <w:rFonts w:ascii="Times New Roman" w:hAnsi="Times New Roman"/>
            <w:spacing w:val="-2"/>
            <w:sz w:val="28"/>
            <w:szCs w:val="28"/>
            <w:lang w:val="en-US"/>
          </w:rPr>
          <w:t>rcog</w:t>
        </w:r>
        <w:r w:rsidRPr="00285180">
          <w:rPr>
            <w:rStyle w:val="a4"/>
            <w:rFonts w:ascii="Times New Roman" w:hAnsi="Times New Roman"/>
            <w:spacing w:val="-2"/>
            <w:sz w:val="28"/>
            <w:szCs w:val="28"/>
          </w:rPr>
          <w:t>.</w:t>
        </w:r>
        <w:r w:rsidRPr="00285180">
          <w:rPr>
            <w:rStyle w:val="a4"/>
            <w:rFonts w:ascii="Times New Roman" w:hAnsi="Times New Roman"/>
            <w:spacing w:val="-2"/>
            <w:sz w:val="28"/>
            <w:szCs w:val="28"/>
            <w:lang w:val="en-US"/>
          </w:rPr>
          <w:t>org</w:t>
        </w:r>
        <w:r w:rsidRPr="00285180">
          <w:rPr>
            <w:rStyle w:val="a4"/>
            <w:rFonts w:ascii="Times New Roman" w:hAnsi="Times New Roman"/>
            <w:spacing w:val="-2"/>
            <w:sz w:val="28"/>
            <w:szCs w:val="28"/>
          </w:rPr>
          <w:t>.</w:t>
        </w:r>
        <w:r w:rsidRPr="00285180">
          <w:rPr>
            <w:rStyle w:val="a4"/>
            <w:rFonts w:ascii="Times New Roman" w:hAnsi="Times New Roman"/>
            <w:spacing w:val="-2"/>
            <w:sz w:val="28"/>
            <w:szCs w:val="28"/>
            <w:lang w:val="en-US"/>
          </w:rPr>
          <w:t>uk</w:t>
        </w:r>
        <w:r w:rsidRPr="00285180">
          <w:rPr>
            <w:rStyle w:val="a4"/>
            <w:rFonts w:ascii="Times New Roman" w:hAnsi="Times New Roman"/>
            <w:spacing w:val="-2"/>
            <w:sz w:val="28"/>
            <w:szCs w:val="28"/>
          </w:rPr>
          <w:t>/</w:t>
        </w:r>
        <w:r w:rsidRPr="00285180">
          <w:rPr>
            <w:rStyle w:val="a4"/>
            <w:rFonts w:ascii="Times New Roman" w:hAnsi="Times New Roman"/>
            <w:spacing w:val="-2"/>
            <w:sz w:val="28"/>
            <w:szCs w:val="28"/>
            <w:lang w:val="en-US"/>
          </w:rPr>
          <w:t>medical</w:t>
        </w:r>
        <w:r w:rsidRPr="00285180">
          <w:rPr>
            <w:rStyle w:val="a4"/>
            <w:rFonts w:ascii="Times New Roman" w:hAnsi="Times New Roman"/>
            <w:spacing w:val="-2"/>
            <w:sz w:val="28"/>
            <w:szCs w:val="28"/>
          </w:rPr>
          <w:t>/</w:t>
        </w:r>
        <w:r w:rsidRPr="00285180">
          <w:rPr>
            <w:rStyle w:val="a4"/>
            <w:rFonts w:ascii="Times New Roman" w:hAnsi="Times New Roman"/>
            <w:spacing w:val="-2"/>
            <w:sz w:val="28"/>
            <w:szCs w:val="28"/>
            <w:lang w:val="en-US"/>
          </w:rPr>
          <w:t>greentopguide</w:t>
        </w:r>
        <w:r w:rsidRPr="00285180">
          <w:rPr>
            <w:rStyle w:val="a4"/>
            <w:rFonts w:ascii="Times New Roman" w:hAnsi="Times New Roman"/>
            <w:spacing w:val="-2"/>
            <w:sz w:val="28"/>
            <w:szCs w:val="28"/>
          </w:rPr>
          <w:t>.</w:t>
        </w:r>
        <w:r w:rsidRPr="00285180">
          <w:rPr>
            <w:rStyle w:val="a4"/>
            <w:rFonts w:ascii="Times New Roman" w:hAnsi="Times New Roman"/>
            <w:spacing w:val="-2"/>
            <w:sz w:val="28"/>
            <w:szCs w:val="28"/>
            <w:lang w:val="en-US"/>
          </w:rPr>
          <w:t>html</w:t>
        </w:r>
      </w:hyperlink>
      <w:bookmarkStart w:id="0" w:name="_GoBack"/>
      <w:bookmarkEnd w:id="0"/>
    </w:p>
    <w:sectPr w:rsidR="004A1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17A86"/>
    <w:multiLevelType w:val="hybridMultilevel"/>
    <w:tmpl w:val="5B9007F4"/>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76020F21"/>
    <w:multiLevelType w:val="hybridMultilevel"/>
    <w:tmpl w:val="9A52D1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FD"/>
    <w:rsid w:val="0044365B"/>
    <w:rsid w:val="004A1FF5"/>
    <w:rsid w:val="00B75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66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65B"/>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65B"/>
    <w:pPr>
      <w:ind w:left="720"/>
      <w:contextualSpacing/>
    </w:pPr>
  </w:style>
  <w:style w:type="character" w:styleId="a4">
    <w:name w:val="Hyperlink"/>
    <w:rsid w:val="0044365B"/>
    <w:rPr>
      <w:color w:val="0000FF"/>
      <w:u w:val="single"/>
    </w:rPr>
  </w:style>
  <w:style w:type="character" w:customStyle="1" w:styleId="Bodytext2">
    <w:name w:val="Body text (2)_"/>
    <w:basedOn w:val="a0"/>
    <w:link w:val="Bodytext20"/>
    <w:uiPriority w:val="99"/>
    <w:locked/>
    <w:rsid w:val="0044365B"/>
    <w:rPr>
      <w:rFonts w:ascii="Times New Roman" w:hAnsi="Times New Roman"/>
      <w:sz w:val="28"/>
      <w:szCs w:val="28"/>
      <w:shd w:val="clear" w:color="auto" w:fill="FFFFFF"/>
    </w:rPr>
  </w:style>
  <w:style w:type="paragraph" w:customStyle="1" w:styleId="Bodytext20">
    <w:name w:val="Body text (2)"/>
    <w:basedOn w:val="a"/>
    <w:link w:val="Bodytext2"/>
    <w:uiPriority w:val="99"/>
    <w:rsid w:val="0044365B"/>
    <w:pPr>
      <w:widowControl w:val="0"/>
      <w:shd w:val="clear" w:color="auto" w:fill="FFFFFF"/>
      <w:spacing w:before="240" w:after="240" w:line="312" w:lineRule="exact"/>
      <w:jc w:val="center"/>
    </w:pPr>
    <w:rPr>
      <w:rFonts w:ascii="Times New Roman" w:eastAsiaTheme="minorHAnsi" w:hAnsi="Times New Roman" w:cstheme="minorBidi"/>
      <w:sz w:val="28"/>
      <w:szCs w:val="28"/>
      <w:lang w:eastAsia="en-US"/>
    </w:rPr>
  </w:style>
  <w:style w:type="character" w:customStyle="1" w:styleId="fontstyle01">
    <w:name w:val="fontstyle01"/>
    <w:basedOn w:val="a0"/>
    <w:rsid w:val="0044365B"/>
    <w:rPr>
      <w:rFonts w:ascii="Times New Roman" w:hAnsi="Times New Roman" w:cs="Times New 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65B"/>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65B"/>
    <w:pPr>
      <w:ind w:left="720"/>
      <w:contextualSpacing/>
    </w:pPr>
  </w:style>
  <w:style w:type="character" w:styleId="a4">
    <w:name w:val="Hyperlink"/>
    <w:rsid w:val="0044365B"/>
    <w:rPr>
      <w:color w:val="0000FF"/>
      <w:u w:val="single"/>
    </w:rPr>
  </w:style>
  <w:style w:type="character" w:customStyle="1" w:styleId="Bodytext2">
    <w:name w:val="Body text (2)_"/>
    <w:basedOn w:val="a0"/>
    <w:link w:val="Bodytext20"/>
    <w:uiPriority w:val="99"/>
    <w:locked/>
    <w:rsid w:val="0044365B"/>
    <w:rPr>
      <w:rFonts w:ascii="Times New Roman" w:hAnsi="Times New Roman"/>
      <w:sz w:val="28"/>
      <w:szCs w:val="28"/>
      <w:shd w:val="clear" w:color="auto" w:fill="FFFFFF"/>
    </w:rPr>
  </w:style>
  <w:style w:type="paragraph" w:customStyle="1" w:styleId="Bodytext20">
    <w:name w:val="Body text (2)"/>
    <w:basedOn w:val="a"/>
    <w:link w:val="Bodytext2"/>
    <w:uiPriority w:val="99"/>
    <w:rsid w:val="0044365B"/>
    <w:pPr>
      <w:widowControl w:val="0"/>
      <w:shd w:val="clear" w:color="auto" w:fill="FFFFFF"/>
      <w:spacing w:before="240" w:after="240" w:line="312" w:lineRule="exact"/>
      <w:jc w:val="center"/>
    </w:pPr>
    <w:rPr>
      <w:rFonts w:ascii="Times New Roman" w:eastAsiaTheme="minorHAnsi" w:hAnsi="Times New Roman" w:cstheme="minorBidi"/>
      <w:sz w:val="28"/>
      <w:szCs w:val="28"/>
      <w:lang w:eastAsia="en-US"/>
    </w:rPr>
  </w:style>
  <w:style w:type="character" w:customStyle="1" w:styleId="fontstyle01">
    <w:name w:val="fontstyle01"/>
    <w:basedOn w:val="a0"/>
    <w:rsid w:val="0044365B"/>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 TargetMode="External"/><Relationship Id="rId13" Type="http://schemas.openxmlformats.org/officeDocument/2006/relationships/hyperlink" Target="http://www.obgyn.net" TargetMode="External"/><Relationship Id="rId18" Type="http://schemas.openxmlformats.org/officeDocument/2006/relationships/hyperlink" Target="http://www.ahrq" TargetMode="External"/><Relationship Id="rId26" Type="http://schemas.openxmlformats.org/officeDocument/2006/relationships/hyperlink" Target="http://www.avsc.org" TargetMode="External"/><Relationship Id="rId3" Type="http://schemas.microsoft.com/office/2007/relationships/stylesWithEffects" Target="stylesWithEffects.xml"/><Relationship Id="rId21" Type="http://schemas.openxmlformats.org/officeDocument/2006/relationships/hyperlink" Target="http://www.ahrq" TargetMode="External"/><Relationship Id="rId7" Type="http://schemas.openxmlformats.org/officeDocument/2006/relationships/hyperlink" Target="javascript:scrollText()" TargetMode="External"/><Relationship Id="rId12" Type="http://schemas.openxmlformats.org/officeDocument/2006/relationships/hyperlink" Target="http://www.medlinks.ru" TargetMode="External"/><Relationship Id="rId17" Type="http://schemas.openxmlformats.org/officeDocument/2006/relationships/hyperlink" Target="http://vh.org/adult/provider/familymedicine/FPHandbook/Chapter" TargetMode="External"/><Relationship Id="rId25" Type="http://schemas.openxmlformats.org/officeDocument/2006/relationships/hyperlink" Target="http://firstgov.gov/" TargetMode="External"/><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hyperlink" Target="http://ahrq.go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ex.uz/pages/getpage.aspx?lact_id=3286194" TargetMode="External"/><Relationship Id="rId11" Type="http://schemas.openxmlformats.org/officeDocument/2006/relationships/hyperlink" Target="http://www.medi.ru" TargetMode="External"/><Relationship Id="rId24"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hyperlink" Target="http://www.eurasiahealth.org/attaches/85/8545/677.doc" TargetMode="External"/><Relationship Id="rId23" Type="http://schemas.openxmlformats.org/officeDocument/2006/relationships/hyperlink" Target="http://www" TargetMode="External"/><Relationship Id="rId28" Type="http://schemas.openxmlformats.org/officeDocument/2006/relationships/fontTable" Target="fontTable.xml"/><Relationship Id="rId10" Type="http://schemas.openxmlformats.org/officeDocument/2006/relationships/hyperlink" Target="http://www.rh-.org" TargetMode="External"/><Relationship Id="rId19"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javascript:scrollText()" TargetMode="External"/><Relationship Id="rId14" Type="http://schemas.openxmlformats.org/officeDocument/2006/relationships/hyperlink" Target="http://www.eurasiahealth.org/attaches/80/8064/225.doc" TargetMode="External"/><Relationship Id="rId22" Type="http://schemas.openxmlformats.org/officeDocument/2006/relationships/hyperlink" Target="http://www.ahrq.gov/hide" TargetMode="External"/><Relationship Id="rId27" Type="http://schemas.openxmlformats.org/officeDocument/2006/relationships/hyperlink" Target="http://wvvw.rcog.org.uk/medical/greentopguid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7057</Characters>
  <Application>Microsoft Office Word</Application>
  <DocSecurity>0</DocSecurity>
  <Lines>58</Lines>
  <Paragraphs>16</Paragraphs>
  <ScaleCrop>false</ScaleCrop>
  <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FPB</dc:creator>
  <cp:keywords/>
  <dc:description/>
  <cp:lastModifiedBy>FPB</cp:lastModifiedBy>
  <cp:revision>2</cp:revision>
  <dcterms:created xsi:type="dcterms:W3CDTF">2024-02-19T07:09:00Z</dcterms:created>
  <dcterms:modified xsi:type="dcterms:W3CDTF">2024-02-19T07:09:00Z</dcterms:modified>
</cp:coreProperties>
</file>